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E5121" w14:textId="53F223F3" w:rsidR="00140081" w:rsidRDefault="00000000">
      <w:pPr>
        <w:pStyle w:val="3GPPHeader"/>
        <w:spacing w:after="60"/>
        <w:rPr>
          <w:rFonts w:ascii="Times New Roman" w:hAnsi="Times New Roman" w:cs="Times New Roman"/>
          <w:sz w:val="32"/>
          <w:szCs w:val="32"/>
        </w:rPr>
      </w:pPr>
      <w:r>
        <w:rPr>
          <w:rFonts w:ascii="Times New Roman" w:hAnsi="Times New Roman" w:cs="Times New Roman"/>
        </w:rPr>
        <w:t>3GPP TSG-RAN WG1 Meeting #122bis</w:t>
      </w:r>
      <w:r>
        <w:rPr>
          <w:rFonts w:ascii="Times New Roman" w:hAnsi="Times New Roman" w:cs="Times New Roman"/>
        </w:rPr>
        <w:tab/>
      </w:r>
      <w:r w:rsidRPr="003B5D09">
        <w:rPr>
          <w:rFonts w:ascii="Times New Roman" w:hAnsi="Times New Roman" w:cs="Times New Roman"/>
          <w:sz w:val="28"/>
          <w:szCs w:val="28"/>
        </w:rPr>
        <w:t>R1-</w:t>
      </w:r>
      <w:r w:rsidRPr="003B5D09">
        <w:rPr>
          <w:rFonts w:ascii="Times New Roman" w:hAnsi="Times New Roman" w:cs="Times New Roman"/>
          <w:sz w:val="22"/>
          <w:szCs w:val="22"/>
        </w:rPr>
        <w:t xml:space="preserve"> </w:t>
      </w:r>
      <w:r w:rsidRPr="003B5D09">
        <w:rPr>
          <w:rFonts w:ascii="Times New Roman" w:hAnsi="Times New Roman" w:cs="Times New Roman"/>
          <w:sz w:val="28"/>
          <w:szCs w:val="28"/>
        </w:rPr>
        <w:t>25</w:t>
      </w:r>
      <w:r w:rsidR="003B5D09" w:rsidRPr="003B5D09">
        <w:rPr>
          <w:rFonts w:ascii="Times New Roman" w:hAnsi="Times New Roman" w:cs="Times New Roman"/>
          <w:sz w:val="28"/>
          <w:szCs w:val="28"/>
        </w:rPr>
        <w:t>08206</w:t>
      </w:r>
    </w:p>
    <w:p w14:paraId="384B4FE8" w14:textId="77777777" w:rsidR="00140081" w:rsidRDefault="00000000">
      <w:pPr>
        <w:tabs>
          <w:tab w:val="center" w:pos="4536"/>
          <w:tab w:val="right" w:pos="9072"/>
        </w:tabs>
        <w:rPr>
          <w:rFonts w:ascii="Times New Roman" w:eastAsia="MS Mincho" w:hAnsi="Times New Roman" w:cs="Times New Roman"/>
          <w:b/>
          <w:bCs/>
          <w:szCs w:val="20"/>
          <w:lang w:val="en-GB" w:eastAsia="ja-JP"/>
        </w:rPr>
      </w:pPr>
      <w:r>
        <w:rPr>
          <w:rFonts w:ascii="Times New Roman" w:eastAsia="MS Mincho" w:hAnsi="Times New Roman" w:cs="Times New Roman"/>
          <w:b/>
          <w:bCs/>
          <w:szCs w:val="20"/>
          <w:lang w:val="en-GB" w:eastAsia="ja-JP"/>
        </w:rPr>
        <w:t>Prague, Czechia, October 13</w:t>
      </w:r>
      <w:r>
        <w:rPr>
          <w:rFonts w:ascii="Times New Roman" w:eastAsia="MS Mincho" w:hAnsi="Times New Roman" w:cs="Times New Roman"/>
          <w:b/>
          <w:bCs/>
          <w:szCs w:val="20"/>
          <w:vertAlign w:val="superscript"/>
          <w:lang w:val="en-GB" w:eastAsia="ja-JP"/>
        </w:rPr>
        <w:t>th</w:t>
      </w:r>
      <w:r>
        <w:rPr>
          <w:rFonts w:ascii="Times New Roman" w:eastAsia="MS Mincho" w:hAnsi="Times New Roman" w:cs="Times New Roman"/>
          <w:b/>
          <w:bCs/>
          <w:szCs w:val="20"/>
          <w:lang w:val="en-GB" w:eastAsia="ja-JP"/>
        </w:rPr>
        <w:t xml:space="preserve"> – 17</w:t>
      </w:r>
      <w:r>
        <w:rPr>
          <w:rFonts w:ascii="Times New Roman" w:eastAsia="MS Mincho" w:hAnsi="Times New Roman" w:cs="Times New Roman"/>
          <w:b/>
          <w:bCs/>
          <w:szCs w:val="20"/>
          <w:vertAlign w:val="superscript"/>
          <w:lang w:val="en-GB" w:eastAsia="ja-JP"/>
        </w:rPr>
        <w:t>th</w:t>
      </w:r>
      <w:r>
        <w:rPr>
          <w:rFonts w:ascii="Times New Roman" w:eastAsia="MS Mincho" w:hAnsi="Times New Roman" w:cs="Times New Roman"/>
          <w:b/>
          <w:bCs/>
          <w:szCs w:val="20"/>
          <w:lang w:val="en-GB" w:eastAsia="ja-JP"/>
        </w:rPr>
        <w:t>, 2025</w:t>
      </w:r>
    </w:p>
    <w:p w14:paraId="3C4546DB" w14:textId="77777777" w:rsidR="00140081" w:rsidRDefault="00140081">
      <w:pPr>
        <w:tabs>
          <w:tab w:val="center" w:pos="4536"/>
          <w:tab w:val="right" w:pos="9072"/>
        </w:tabs>
        <w:rPr>
          <w:rFonts w:ascii="Times New Roman" w:eastAsia="MS Mincho" w:hAnsi="Times New Roman" w:cs="Times New Roman"/>
          <w:b/>
          <w:bCs/>
          <w:szCs w:val="22"/>
          <w:lang w:eastAsia="ja-JP"/>
        </w:rPr>
      </w:pPr>
    </w:p>
    <w:p w14:paraId="48BC15A7" w14:textId="77777777" w:rsidR="00140081" w:rsidRDefault="00000000">
      <w:pPr>
        <w:pStyle w:val="3GPPHeader"/>
        <w:rPr>
          <w:rFonts w:ascii="Times New Roman" w:hAnsi="Times New Roman" w:cs="Times New Roman"/>
          <w:sz w:val="22"/>
        </w:rPr>
      </w:pPr>
      <w:r>
        <w:rPr>
          <w:rFonts w:ascii="Times New Roman" w:hAnsi="Times New Roman" w:cs="Times New Roman"/>
          <w:sz w:val="22"/>
        </w:rPr>
        <w:t>Agenda Item:</w:t>
      </w:r>
      <w:r>
        <w:rPr>
          <w:rFonts w:ascii="Times New Roman" w:hAnsi="Times New Roman" w:cs="Times New Roman"/>
          <w:sz w:val="22"/>
        </w:rPr>
        <w:tab/>
        <w:t>8</w:t>
      </w:r>
    </w:p>
    <w:p w14:paraId="72977631" w14:textId="77777777" w:rsidR="00140081" w:rsidRDefault="00000000">
      <w:pPr>
        <w:pStyle w:val="3GPPHeader"/>
        <w:rPr>
          <w:rFonts w:ascii="Times New Roman" w:hAnsi="Times New Roman" w:cs="Times New Roman"/>
          <w:sz w:val="22"/>
        </w:rPr>
      </w:pPr>
      <w:r>
        <w:rPr>
          <w:rFonts w:ascii="Times New Roman" w:hAnsi="Times New Roman" w:cs="Times New Roman"/>
          <w:sz w:val="22"/>
        </w:rPr>
        <w:t>Source:</w:t>
      </w:r>
      <w:r>
        <w:rPr>
          <w:rFonts w:ascii="Times New Roman" w:hAnsi="Times New Roman" w:cs="Times New Roman"/>
          <w:sz w:val="22"/>
        </w:rPr>
        <w:tab/>
        <w:t>Moderator (Ericsson)</w:t>
      </w:r>
    </w:p>
    <w:p w14:paraId="379E1D6D" w14:textId="3A2A31E9" w:rsidR="00140081" w:rsidRDefault="00000000">
      <w:pPr>
        <w:pStyle w:val="3GPPHeader"/>
        <w:rPr>
          <w:rFonts w:ascii="Times New Roman" w:hAnsi="Times New Roman" w:cs="Times New Roman"/>
          <w:sz w:val="22"/>
        </w:rPr>
      </w:pPr>
      <w:r>
        <w:rPr>
          <w:rFonts w:ascii="Times New Roman" w:hAnsi="Times New Roman" w:cs="Times New Roman"/>
          <w:sz w:val="22"/>
        </w:rPr>
        <w:t>Title:</w:t>
      </w:r>
      <w:r>
        <w:rPr>
          <w:rFonts w:ascii="Times New Roman" w:hAnsi="Times New Roman" w:cs="Times New Roman"/>
          <w:sz w:val="22"/>
        </w:rPr>
        <w:tab/>
      </w:r>
      <w:bookmarkStart w:id="0" w:name="_Hlk211867333"/>
      <w:r w:rsidR="003B5D09" w:rsidRPr="003B5D09">
        <w:rPr>
          <w:rFonts w:ascii="Times New Roman" w:hAnsi="Times New Roman" w:cs="Times New Roman"/>
          <w:sz w:val="22"/>
        </w:rPr>
        <w:t>Summary of email discussion on Rel-19 higher layers parameters list Post RAN1#122bis</w:t>
      </w:r>
      <w:bookmarkEnd w:id="0"/>
      <w:r>
        <w:rPr>
          <w:rFonts w:ascii="Times New Roman" w:hAnsi="Times New Roman" w:cs="Times New Roman"/>
          <w:sz w:val="22"/>
        </w:rPr>
        <w:t xml:space="preserve"> </w:t>
      </w:r>
    </w:p>
    <w:p w14:paraId="47DBC087" w14:textId="77777777" w:rsidR="00140081" w:rsidRDefault="00000000">
      <w:pPr>
        <w:pStyle w:val="3GPPHeader"/>
        <w:rPr>
          <w:rFonts w:ascii="Times New Roman" w:hAnsi="Times New Roman" w:cs="Times New Roman"/>
          <w:sz w:val="22"/>
        </w:rPr>
      </w:pPr>
      <w:r>
        <w:rPr>
          <w:rFonts w:ascii="Times New Roman" w:hAnsi="Times New Roman" w:cs="Times New Roman"/>
          <w:sz w:val="22"/>
        </w:rPr>
        <w:t>Document for:</w:t>
      </w:r>
      <w:r>
        <w:rPr>
          <w:rFonts w:ascii="Times New Roman" w:hAnsi="Times New Roman" w:cs="Times New Roman"/>
          <w:sz w:val="22"/>
        </w:rPr>
        <w:tab/>
        <w:t>Discussion, Decision</w:t>
      </w:r>
    </w:p>
    <w:p w14:paraId="5475E464" w14:textId="77777777" w:rsidR="00140081" w:rsidRDefault="00000000">
      <w:pPr>
        <w:pStyle w:val="Heading1"/>
      </w:pPr>
      <w:r>
        <w:t>1</w:t>
      </w:r>
      <w:r>
        <w:tab/>
        <w:t>Introduction</w:t>
      </w:r>
    </w:p>
    <w:p w14:paraId="49C7B901" w14:textId="77777777" w:rsidR="00140081" w:rsidRDefault="00000000">
      <w:pPr>
        <w:rPr>
          <w:rFonts w:ascii="Times New Roman" w:hAnsi="Times New Roman" w:cs="Times New Roman"/>
          <w:sz w:val="20"/>
          <w:szCs w:val="20"/>
        </w:rPr>
      </w:pPr>
      <w:r>
        <w:rPr>
          <w:rFonts w:ascii="Times New Roman" w:hAnsi="Times New Roman" w:cs="Times New Roman"/>
          <w:sz w:val="20"/>
          <w:szCs w:val="20"/>
        </w:rPr>
        <w:t>This document summarizes the discussions under the following email thread assigned by RAN1 Chair:</w:t>
      </w:r>
    </w:p>
    <w:p w14:paraId="0E112BB1" w14:textId="77777777" w:rsidR="00140081" w:rsidRDefault="00140081">
      <w:pPr>
        <w:rPr>
          <w:rFonts w:ascii="Times New Roman" w:hAnsi="Times New Roman" w:cs="Times New Roman"/>
          <w:sz w:val="20"/>
          <w:szCs w:val="20"/>
        </w:rPr>
      </w:pPr>
    </w:p>
    <w:p w14:paraId="43C5CDFD" w14:textId="77777777" w:rsidR="00140081" w:rsidRDefault="00000000">
      <w:pPr>
        <w:rPr>
          <w:rFonts w:ascii="Times New Roman" w:hAnsi="Times New Roman" w:cs="Times New Roman"/>
          <w:sz w:val="20"/>
          <w:szCs w:val="20"/>
          <w:highlight w:val="cyan"/>
        </w:rPr>
      </w:pPr>
      <w:r>
        <w:rPr>
          <w:rFonts w:ascii="Times New Roman" w:hAnsi="Times New Roman" w:cs="Times New Roman"/>
          <w:sz w:val="20"/>
          <w:szCs w:val="20"/>
          <w:highlight w:val="cyan"/>
        </w:rPr>
        <w:t xml:space="preserve">[Post-122bis-Rel-19-RRC] Approval of RRC parameter list and LS to RAN2 – </w:t>
      </w:r>
      <w:proofErr w:type="gramStart"/>
      <w:r>
        <w:rPr>
          <w:rFonts w:ascii="Times New Roman" w:hAnsi="Times New Roman" w:cs="Times New Roman"/>
          <w:sz w:val="20"/>
          <w:szCs w:val="20"/>
          <w:highlight w:val="cyan"/>
        </w:rPr>
        <w:t>Claes(</w:t>
      </w:r>
      <w:proofErr w:type="gramEnd"/>
      <w:r>
        <w:rPr>
          <w:rFonts w:ascii="Times New Roman" w:hAnsi="Times New Roman" w:cs="Times New Roman"/>
          <w:sz w:val="20"/>
          <w:szCs w:val="20"/>
          <w:highlight w:val="cyan"/>
        </w:rPr>
        <w:t>Ericsson)</w:t>
      </w:r>
    </w:p>
    <w:p w14:paraId="167C2E97" w14:textId="77777777" w:rsidR="00140081" w:rsidRDefault="00000000">
      <w:pPr>
        <w:rPr>
          <w:rFonts w:ascii="Times New Roman" w:hAnsi="Times New Roman" w:cs="Times New Roman"/>
          <w:sz w:val="20"/>
          <w:szCs w:val="20"/>
          <w:highlight w:val="cyan"/>
        </w:rPr>
      </w:pPr>
      <w:r>
        <w:rPr>
          <w:rFonts w:ascii="Times New Roman" w:hAnsi="Times New Roman" w:cs="Times New Roman"/>
          <w:sz w:val="20"/>
          <w:szCs w:val="20"/>
          <w:highlight w:val="cyan"/>
        </w:rPr>
        <w:t>·       Endorsement by Oct.29 (Wednesday)</w:t>
      </w:r>
    </w:p>
    <w:p w14:paraId="35141BDE" w14:textId="77777777" w:rsidR="00140081" w:rsidRDefault="00140081">
      <w:pPr>
        <w:rPr>
          <w:rFonts w:ascii="Times New Roman" w:hAnsi="Times New Roman" w:cs="Times New Roman"/>
          <w:sz w:val="20"/>
          <w:szCs w:val="20"/>
          <w:highlight w:val="cyan"/>
        </w:rPr>
      </w:pPr>
    </w:p>
    <w:p w14:paraId="5F7DD249" w14:textId="77777777" w:rsidR="00140081" w:rsidRDefault="00140081">
      <w:pPr>
        <w:rPr>
          <w:rFonts w:ascii="Times New Roman" w:hAnsi="Times New Roman" w:cs="Times New Roman"/>
          <w:sz w:val="20"/>
          <w:szCs w:val="20"/>
          <w:highlight w:val="cyan"/>
        </w:rPr>
      </w:pPr>
    </w:p>
    <w:p w14:paraId="78F93506" w14:textId="77777777" w:rsidR="00140081" w:rsidRDefault="00000000">
      <w:pPr>
        <w:rPr>
          <w:rFonts w:ascii="Times New Roman" w:hAnsi="Times New Roman" w:cs="Times New Roman"/>
          <w:sz w:val="20"/>
          <w:szCs w:val="20"/>
        </w:rPr>
      </w:pPr>
      <w:bookmarkStart w:id="1" w:name="_Hlk195668574"/>
      <w:r>
        <w:rPr>
          <w:rFonts w:ascii="Times New Roman" w:hAnsi="Times New Roman" w:cs="Times New Roman"/>
          <w:sz w:val="20"/>
          <w:szCs w:val="20"/>
        </w:rPr>
        <w:t>During this discussion, the following Rel-19 WIs are considered:</w:t>
      </w:r>
    </w:p>
    <w:p w14:paraId="0B7426B6" w14:textId="77777777" w:rsidR="00140081" w:rsidRDefault="00000000">
      <w:pPr>
        <w:pStyle w:val="ListParagraph"/>
        <w:numPr>
          <w:ilvl w:val="0"/>
          <w:numId w:val="17"/>
        </w:numPr>
        <w:rPr>
          <w:rFonts w:ascii="Times New Roman" w:eastAsiaTheme="minorHAnsi" w:hAnsi="Times New Roman" w:cs="Times New Roman"/>
          <w:kern w:val="2"/>
          <w:sz w:val="20"/>
          <w:szCs w:val="20"/>
          <w:lang w:val="en-US" w:eastAsia="en-US"/>
          <w14:ligatures w14:val="standardContextual"/>
        </w:rPr>
      </w:pPr>
      <w:r>
        <w:rPr>
          <w:rFonts w:ascii="Times New Roman" w:eastAsiaTheme="minorHAnsi" w:hAnsi="Times New Roman" w:cs="Times New Roman"/>
          <w:kern w:val="2"/>
          <w:sz w:val="20"/>
          <w:szCs w:val="20"/>
          <w:lang w:val="en-US" w:eastAsia="en-US"/>
          <w14:ligatures w14:val="standardContextual"/>
        </w:rPr>
        <w:t>AI/ML for NR air interface (AI/ML sheet)</w:t>
      </w:r>
    </w:p>
    <w:p w14:paraId="01FDCD97" w14:textId="77777777" w:rsidR="00140081" w:rsidRDefault="00000000">
      <w:pPr>
        <w:pStyle w:val="ListParagraph"/>
        <w:numPr>
          <w:ilvl w:val="0"/>
          <w:numId w:val="17"/>
        </w:numPr>
        <w:rPr>
          <w:rFonts w:ascii="Times New Roman" w:eastAsiaTheme="minorHAnsi" w:hAnsi="Times New Roman" w:cs="Times New Roman"/>
          <w:kern w:val="2"/>
          <w:sz w:val="20"/>
          <w:szCs w:val="20"/>
          <w:lang w:val="en-US" w:eastAsia="en-US"/>
          <w14:ligatures w14:val="standardContextual"/>
        </w:rPr>
      </w:pPr>
      <w:r>
        <w:rPr>
          <w:rFonts w:ascii="Times New Roman" w:hAnsi="Times New Roman" w:cs="Times New Roman"/>
          <w:sz w:val="20"/>
          <w:szCs w:val="20"/>
          <w:lang w:val="en-US"/>
        </w:rPr>
        <w:t>NR MIMO Phase 5 (MIMO sheet)</w:t>
      </w:r>
    </w:p>
    <w:p w14:paraId="00C4D98C" w14:textId="77777777" w:rsidR="00140081" w:rsidRDefault="00000000">
      <w:pPr>
        <w:pStyle w:val="ListParagraph"/>
        <w:numPr>
          <w:ilvl w:val="0"/>
          <w:numId w:val="17"/>
        </w:numPr>
        <w:rPr>
          <w:rFonts w:ascii="Times New Roman" w:hAnsi="Times New Roman" w:cs="Times New Roman"/>
          <w:sz w:val="20"/>
          <w:szCs w:val="20"/>
          <w:lang w:val="en-US"/>
        </w:rPr>
      </w:pPr>
      <w:r>
        <w:rPr>
          <w:rFonts w:ascii="Times New Roman" w:hAnsi="Times New Roman" w:cs="Times New Roman"/>
          <w:sz w:val="20"/>
          <w:szCs w:val="20"/>
          <w:lang w:val="en-US"/>
        </w:rPr>
        <w:t>Evolution of NR duplex operation (SBFD sheet)</w:t>
      </w:r>
    </w:p>
    <w:p w14:paraId="1ADA927A" w14:textId="77777777" w:rsidR="00140081" w:rsidRDefault="00000000">
      <w:pPr>
        <w:pStyle w:val="ListParagraph"/>
        <w:numPr>
          <w:ilvl w:val="0"/>
          <w:numId w:val="17"/>
        </w:numPr>
        <w:rPr>
          <w:rFonts w:ascii="Times New Roman" w:hAnsi="Times New Roman" w:cs="Times New Roman"/>
          <w:sz w:val="20"/>
          <w:szCs w:val="20"/>
          <w:lang w:val="en-US"/>
        </w:rPr>
      </w:pPr>
      <w:r>
        <w:rPr>
          <w:rFonts w:ascii="Times New Roman" w:hAnsi="Times New Roman" w:cs="Times New Roman"/>
          <w:sz w:val="20"/>
          <w:szCs w:val="20"/>
          <w:lang w:val="en-US"/>
        </w:rPr>
        <w:t>Enhancements of network energy savings for NR (NES sheet)</w:t>
      </w:r>
    </w:p>
    <w:p w14:paraId="4E3208C9" w14:textId="77777777" w:rsidR="00140081" w:rsidRDefault="00000000">
      <w:pPr>
        <w:pStyle w:val="ListParagraph"/>
        <w:numPr>
          <w:ilvl w:val="0"/>
          <w:numId w:val="17"/>
        </w:numPr>
        <w:rPr>
          <w:rFonts w:ascii="Times New Roman" w:hAnsi="Times New Roman" w:cs="Times New Roman"/>
          <w:sz w:val="20"/>
          <w:szCs w:val="20"/>
          <w:lang w:val="en-US"/>
        </w:rPr>
      </w:pPr>
      <w:r>
        <w:rPr>
          <w:rFonts w:ascii="Times New Roman" w:hAnsi="Times New Roman" w:cs="Times New Roman"/>
          <w:sz w:val="20"/>
          <w:szCs w:val="20"/>
          <w:lang w:val="en-US"/>
        </w:rPr>
        <w:t>LP-WUS/WUR for NR (LP WUS/WUR sheet)</w:t>
      </w:r>
    </w:p>
    <w:p w14:paraId="7087F619" w14:textId="77777777" w:rsidR="00140081" w:rsidRDefault="00000000">
      <w:pPr>
        <w:pStyle w:val="ListParagraph"/>
        <w:numPr>
          <w:ilvl w:val="0"/>
          <w:numId w:val="17"/>
        </w:numPr>
        <w:rPr>
          <w:rFonts w:ascii="Times New Roman" w:hAnsi="Times New Roman" w:cs="Times New Roman"/>
          <w:sz w:val="20"/>
          <w:szCs w:val="20"/>
          <w:lang w:val="en-US"/>
        </w:rPr>
      </w:pPr>
      <w:r>
        <w:rPr>
          <w:rFonts w:ascii="Times New Roman" w:hAnsi="Times New Roman" w:cs="Times New Roman"/>
          <w:sz w:val="20"/>
          <w:szCs w:val="20"/>
          <w:lang w:val="en-US"/>
        </w:rPr>
        <w:t>NR mobility enhancements Phase 4 (Mobility)</w:t>
      </w:r>
    </w:p>
    <w:p w14:paraId="2AF914F8" w14:textId="77777777" w:rsidR="00140081" w:rsidRDefault="00000000">
      <w:pPr>
        <w:pStyle w:val="ListParagraph"/>
        <w:numPr>
          <w:ilvl w:val="0"/>
          <w:numId w:val="17"/>
        </w:numPr>
        <w:rPr>
          <w:rFonts w:ascii="Times New Roman" w:hAnsi="Times New Roman" w:cs="Times New Roman"/>
          <w:sz w:val="20"/>
          <w:szCs w:val="20"/>
          <w:lang w:val="en-US"/>
        </w:rPr>
      </w:pPr>
      <w:r>
        <w:rPr>
          <w:rFonts w:ascii="Times New Roman" w:hAnsi="Times New Roman" w:cs="Times New Roman"/>
          <w:sz w:val="20"/>
          <w:szCs w:val="20"/>
          <w:lang w:val="en-US"/>
        </w:rPr>
        <w:t>NR XR Phase 3 (XR sheet)</w:t>
      </w:r>
    </w:p>
    <w:p w14:paraId="30A6398C" w14:textId="77777777" w:rsidR="00140081" w:rsidRDefault="00000000">
      <w:pPr>
        <w:pStyle w:val="ListParagraph"/>
        <w:numPr>
          <w:ilvl w:val="0"/>
          <w:numId w:val="17"/>
        </w:numPr>
        <w:rPr>
          <w:rFonts w:ascii="Times New Roman" w:hAnsi="Times New Roman" w:cs="Times New Roman"/>
          <w:sz w:val="20"/>
          <w:szCs w:val="20"/>
          <w:lang w:val="en-US"/>
        </w:rPr>
      </w:pPr>
      <w:r>
        <w:rPr>
          <w:rFonts w:ascii="Times New Roman" w:hAnsi="Times New Roman" w:cs="Times New Roman"/>
          <w:sz w:val="20"/>
          <w:szCs w:val="20"/>
          <w:lang w:val="en-US"/>
        </w:rPr>
        <w:t>Non-Terrestrial Networks (NTN) for NR Phase 3 (NR-NTN sheet)</w:t>
      </w:r>
    </w:p>
    <w:p w14:paraId="73FA8653" w14:textId="77777777" w:rsidR="00140081" w:rsidRDefault="00000000">
      <w:pPr>
        <w:pStyle w:val="ListParagraph"/>
        <w:numPr>
          <w:ilvl w:val="0"/>
          <w:numId w:val="17"/>
        </w:numPr>
        <w:rPr>
          <w:rFonts w:ascii="Times New Roman" w:hAnsi="Times New Roman" w:cs="Times New Roman"/>
          <w:sz w:val="20"/>
          <w:szCs w:val="20"/>
          <w:lang w:val="en-US"/>
        </w:rPr>
      </w:pPr>
      <w:r>
        <w:rPr>
          <w:rFonts w:ascii="Times New Roman" w:hAnsi="Times New Roman" w:cs="Times New Roman"/>
          <w:sz w:val="20"/>
          <w:szCs w:val="20"/>
          <w:lang w:val="en-US"/>
        </w:rPr>
        <w:t>Non-Terrestrial Networks (NTN) for Internet of Things (IoT) Phase 3 (IoT-NTN sheet)</w:t>
      </w:r>
    </w:p>
    <w:p w14:paraId="6D000F84" w14:textId="77777777" w:rsidR="00140081" w:rsidRDefault="00000000">
      <w:pPr>
        <w:pStyle w:val="ListParagraph"/>
        <w:numPr>
          <w:ilvl w:val="0"/>
          <w:numId w:val="17"/>
        </w:numPr>
        <w:rPr>
          <w:rFonts w:ascii="Times New Roman" w:hAnsi="Times New Roman" w:cs="Times New Roman"/>
          <w:sz w:val="20"/>
          <w:szCs w:val="20"/>
          <w:lang w:val="en-US"/>
        </w:rPr>
      </w:pPr>
      <w:r>
        <w:rPr>
          <w:rFonts w:ascii="Times New Roman" w:hAnsi="Times New Roman" w:cs="Times New Roman"/>
          <w:sz w:val="20"/>
          <w:szCs w:val="20"/>
          <w:lang w:val="en-US"/>
        </w:rPr>
        <w:t>Introduction of IoT-NTN TDD mode (TDD IoT-NTN sheet)</w:t>
      </w:r>
    </w:p>
    <w:p w14:paraId="3660346A" w14:textId="77777777" w:rsidR="00140081" w:rsidRDefault="00000000">
      <w:pPr>
        <w:pStyle w:val="ListParagraph"/>
        <w:numPr>
          <w:ilvl w:val="0"/>
          <w:numId w:val="17"/>
        </w:numPr>
        <w:rPr>
          <w:rFonts w:ascii="Times New Roman" w:hAnsi="Times New Roman" w:cs="Times New Roman"/>
          <w:sz w:val="20"/>
          <w:szCs w:val="20"/>
          <w:lang w:val="en-US"/>
        </w:rPr>
      </w:pPr>
      <w:r>
        <w:rPr>
          <w:rFonts w:ascii="Times New Roman" w:hAnsi="Times New Roman" w:cs="Times New Roman"/>
          <w:sz w:val="20"/>
          <w:szCs w:val="20"/>
          <w:lang w:val="en-US"/>
        </w:rPr>
        <w:t>Multi-carrier enhancements for NR Phase 3 (MCE sheet)</w:t>
      </w:r>
    </w:p>
    <w:p w14:paraId="23C78AEB" w14:textId="77777777" w:rsidR="00140081" w:rsidRDefault="00000000">
      <w:pPr>
        <w:pStyle w:val="ListParagraph"/>
        <w:numPr>
          <w:ilvl w:val="0"/>
          <w:numId w:val="17"/>
        </w:numPr>
        <w:rPr>
          <w:rFonts w:ascii="Times New Roman" w:hAnsi="Times New Roman" w:cs="Times New Roman"/>
          <w:sz w:val="20"/>
          <w:szCs w:val="20"/>
          <w:lang w:val="en-US"/>
        </w:rPr>
      </w:pPr>
      <w:r>
        <w:rPr>
          <w:rFonts w:ascii="Times New Roman" w:hAnsi="Times New Roman" w:cs="Times New Roman"/>
          <w:sz w:val="20"/>
          <w:szCs w:val="20"/>
          <w:lang w:val="en-US"/>
        </w:rPr>
        <w:t>Low band carrier aggregation via switching (LB-CA sheet)</w:t>
      </w:r>
    </w:p>
    <w:p w14:paraId="39292CFE" w14:textId="77777777" w:rsidR="00140081" w:rsidRDefault="00000000">
      <w:pPr>
        <w:pStyle w:val="ListParagraph"/>
        <w:numPr>
          <w:ilvl w:val="0"/>
          <w:numId w:val="17"/>
        </w:numPr>
        <w:rPr>
          <w:rFonts w:ascii="Times New Roman" w:hAnsi="Times New Roman" w:cs="Times New Roman"/>
          <w:sz w:val="20"/>
          <w:szCs w:val="20"/>
          <w:lang w:val="en-US"/>
        </w:rPr>
      </w:pPr>
      <w:r>
        <w:rPr>
          <w:rFonts w:ascii="Times New Roman" w:hAnsi="Times New Roman" w:cs="Times New Roman"/>
          <w:sz w:val="20"/>
          <w:szCs w:val="20"/>
          <w:lang w:val="en-US"/>
        </w:rPr>
        <w:t>LTE-based 5G Broadcast Phase 2 (LTE-5G Broadcast sheet)</w:t>
      </w:r>
    </w:p>
    <w:p w14:paraId="7BAFDB05" w14:textId="77777777" w:rsidR="00140081" w:rsidRDefault="00000000">
      <w:pPr>
        <w:pStyle w:val="ListParagraph"/>
        <w:numPr>
          <w:ilvl w:val="0"/>
          <w:numId w:val="17"/>
        </w:numPr>
        <w:rPr>
          <w:rFonts w:ascii="Times New Roman" w:hAnsi="Times New Roman" w:cs="Times New Roman"/>
          <w:sz w:val="20"/>
          <w:szCs w:val="20"/>
        </w:rPr>
      </w:pPr>
      <w:r>
        <w:rPr>
          <w:rFonts w:ascii="Times New Roman" w:hAnsi="Times New Roman" w:cs="Times New Roman"/>
          <w:sz w:val="20"/>
          <w:szCs w:val="20"/>
        </w:rPr>
        <w:t>TEI19 (TEI sheet)</w:t>
      </w:r>
    </w:p>
    <w:bookmarkEnd w:id="1"/>
    <w:p w14:paraId="24724B59" w14:textId="77777777" w:rsidR="00140081" w:rsidRDefault="00140081">
      <w:pPr>
        <w:rPr>
          <w:rFonts w:ascii="Times New Roman" w:hAnsi="Times New Roman" w:cs="Times New Roman"/>
          <w:sz w:val="20"/>
          <w:szCs w:val="20"/>
        </w:rPr>
      </w:pPr>
    </w:p>
    <w:p w14:paraId="4FC16AF9" w14:textId="77777777" w:rsidR="00140081" w:rsidRDefault="00000000">
      <w:pPr>
        <w:rPr>
          <w:rFonts w:ascii="Times New Roman" w:hAnsi="Times New Roman" w:cs="Times New Roman"/>
          <w:sz w:val="20"/>
          <w:szCs w:val="20"/>
        </w:rPr>
      </w:pPr>
      <w:r>
        <w:rPr>
          <w:rFonts w:ascii="Times New Roman" w:hAnsi="Times New Roman" w:cs="Times New Roman"/>
          <w:sz w:val="20"/>
          <w:szCs w:val="20"/>
        </w:rPr>
        <w:t>The WoW described in Appendix is used for coordinating the activities under this email discussion. Companies are encouraged to follow the WoW for discussion and exchanging views.</w:t>
      </w:r>
    </w:p>
    <w:p w14:paraId="4A31C3E6" w14:textId="77777777" w:rsidR="00140081" w:rsidRDefault="00140081">
      <w:pPr>
        <w:rPr>
          <w:rFonts w:ascii="Times New Roman" w:hAnsi="Times New Roman" w:cs="Times New Roman"/>
          <w:sz w:val="20"/>
          <w:szCs w:val="20"/>
        </w:rPr>
      </w:pPr>
    </w:p>
    <w:p w14:paraId="7235288A" w14:textId="77777777" w:rsidR="00140081" w:rsidRDefault="00000000">
      <w:pPr>
        <w:rPr>
          <w:rFonts w:ascii="Times New Roman" w:hAnsi="Times New Roman" w:cs="Times New Roman"/>
          <w:sz w:val="20"/>
          <w:szCs w:val="20"/>
        </w:rPr>
      </w:pPr>
      <w:r>
        <w:rPr>
          <w:rFonts w:ascii="Times New Roman" w:hAnsi="Times New Roman" w:cs="Times New Roman"/>
          <w:sz w:val="20"/>
          <w:szCs w:val="20"/>
        </w:rPr>
        <w:t xml:space="preserve">During the collection of RRC parameters, no changes have been identified for </w:t>
      </w:r>
    </w:p>
    <w:p w14:paraId="7C613C1A" w14:textId="77777777" w:rsidR="00140081" w:rsidRDefault="00000000">
      <w:pPr>
        <w:pStyle w:val="ListParagraph"/>
        <w:numPr>
          <w:ilvl w:val="0"/>
          <w:numId w:val="17"/>
        </w:numPr>
        <w:rPr>
          <w:rFonts w:ascii="Times New Roman" w:hAnsi="Times New Roman" w:cs="Times New Roman"/>
          <w:sz w:val="20"/>
          <w:szCs w:val="20"/>
          <w:lang w:val="en-US"/>
        </w:rPr>
      </w:pPr>
      <w:r>
        <w:rPr>
          <w:rFonts w:ascii="Times New Roman" w:hAnsi="Times New Roman" w:cs="Times New Roman"/>
          <w:sz w:val="20"/>
          <w:szCs w:val="20"/>
          <w:lang w:val="en-US"/>
        </w:rPr>
        <w:t>Evolution of NR duplex operation (SBFD sheet)</w:t>
      </w:r>
    </w:p>
    <w:p w14:paraId="394BA8F5" w14:textId="77777777" w:rsidR="00140081" w:rsidRDefault="00000000">
      <w:pPr>
        <w:pStyle w:val="ListParagraph"/>
        <w:numPr>
          <w:ilvl w:val="0"/>
          <w:numId w:val="17"/>
        </w:numPr>
        <w:rPr>
          <w:rFonts w:ascii="Times New Roman" w:hAnsi="Times New Roman" w:cs="Times New Roman"/>
          <w:sz w:val="20"/>
          <w:szCs w:val="20"/>
          <w:lang w:val="en-US"/>
        </w:rPr>
      </w:pPr>
      <w:r>
        <w:rPr>
          <w:rFonts w:ascii="Times New Roman" w:hAnsi="Times New Roman" w:cs="Times New Roman"/>
          <w:sz w:val="20"/>
          <w:szCs w:val="20"/>
          <w:lang w:val="en-US"/>
        </w:rPr>
        <w:t>NR mobility enhancements Phase 4 (Mobility)</w:t>
      </w:r>
    </w:p>
    <w:p w14:paraId="269D8E0E" w14:textId="77777777" w:rsidR="00140081" w:rsidRDefault="00000000">
      <w:pPr>
        <w:pStyle w:val="ListParagraph"/>
        <w:numPr>
          <w:ilvl w:val="0"/>
          <w:numId w:val="17"/>
        </w:numPr>
        <w:rPr>
          <w:rFonts w:ascii="Times New Roman" w:hAnsi="Times New Roman" w:cs="Times New Roman"/>
          <w:sz w:val="20"/>
          <w:szCs w:val="20"/>
          <w:lang w:val="en-US"/>
        </w:rPr>
      </w:pPr>
      <w:r>
        <w:rPr>
          <w:rFonts w:ascii="Times New Roman" w:hAnsi="Times New Roman" w:cs="Times New Roman"/>
          <w:sz w:val="20"/>
          <w:szCs w:val="20"/>
          <w:lang w:val="en-US"/>
        </w:rPr>
        <w:t>NR XR Phase 3 (XR sheet)</w:t>
      </w:r>
    </w:p>
    <w:p w14:paraId="055F7AC4" w14:textId="77777777" w:rsidR="00140081" w:rsidRDefault="00000000">
      <w:pPr>
        <w:pStyle w:val="ListParagraph"/>
        <w:numPr>
          <w:ilvl w:val="0"/>
          <w:numId w:val="17"/>
        </w:numPr>
        <w:rPr>
          <w:rFonts w:ascii="Times New Roman" w:hAnsi="Times New Roman" w:cs="Times New Roman"/>
          <w:sz w:val="20"/>
          <w:szCs w:val="20"/>
          <w:lang w:val="en-US"/>
        </w:rPr>
      </w:pPr>
      <w:r>
        <w:rPr>
          <w:rFonts w:ascii="Times New Roman" w:hAnsi="Times New Roman" w:cs="Times New Roman"/>
          <w:sz w:val="20"/>
          <w:szCs w:val="20"/>
          <w:lang w:val="en-US"/>
        </w:rPr>
        <w:t>Non-Terrestrial Networks (NTN) for NR Phase 3 (NR-NTN sheet)</w:t>
      </w:r>
    </w:p>
    <w:p w14:paraId="3AF57636" w14:textId="77777777" w:rsidR="00140081" w:rsidRDefault="00000000">
      <w:pPr>
        <w:pStyle w:val="ListParagraph"/>
        <w:numPr>
          <w:ilvl w:val="0"/>
          <w:numId w:val="17"/>
        </w:numPr>
        <w:rPr>
          <w:rFonts w:ascii="Times New Roman" w:hAnsi="Times New Roman" w:cs="Times New Roman"/>
          <w:sz w:val="20"/>
          <w:szCs w:val="20"/>
          <w:lang w:val="en-US"/>
        </w:rPr>
      </w:pPr>
      <w:r>
        <w:rPr>
          <w:rFonts w:ascii="Times New Roman" w:hAnsi="Times New Roman" w:cs="Times New Roman"/>
          <w:sz w:val="20"/>
          <w:szCs w:val="20"/>
          <w:lang w:val="en-US"/>
        </w:rPr>
        <w:t>Non-Terrestrial Networks (NTN) for Internet of Things (IoT) Phase 3 (IoT-NTN sheet)</w:t>
      </w:r>
    </w:p>
    <w:p w14:paraId="75C4DA9E" w14:textId="77777777" w:rsidR="00140081" w:rsidRDefault="00000000">
      <w:pPr>
        <w:pStyle w:val="ListParagraph"/>
        <w:numPr>
          <w:ilvl w:val="0"/>
          <w:numId w:val="17"/>
        </w:numPr>
        <w:rPr>
          <w:rFonts w:ascii="Times New Roman" w:hAnsi="Times New Roman" w:cs="Times New Roman"/>
          <w:sz w:val="20"/>
          <w:szCs w:val="20"/>
          <w:lang w:val="en-US"/>
        </w:rPr>
      </w:pPr>
      <w:r>
        <w:rPr>
          <w:rFonts w:ascii="Times New Roman" w:hAnsi="Times New Roman" w:cs="Times New Roman"/>
          <w:sz w:val="20"/>
          <w:szCs w:val="20"/>
          <w:lang w:val="en-US"/>
        </w:rPr>
        <w:t>Introduction of IoT-NTN TDD mode (TDD IoT-NTN sheet)</w:t>
      </w:r>
    </w:p>
    <w:p w14:paraId="1C03D9E9" w14:textId="77777777" w:rsidR="00140081" w:rsidRDefault="00000000">
      <w:pPr>
        <w:pStyle w:val="ListParagraph"/>
        <w:numPr>
          <w:ilvl w:val="0"/>
          <w:numId w:val="17"/>
        </w:numPr>
        <w:rPr>
          <w:rFonts w:ascii="Times New Roman" w:hAnsi="Times New Roman" w:cs="Times New Roman"/>
          <w:sz w:val="20"/>
          <w:szCs w:val="20"/>
          <w:lang w:val="en-US"/>
        </w:rPr>
      </w:pPr>
      <w:r>
        <w:rPr>
          <w:rFonts w:ascii="Times New Roman" w:hAnsi="Times New Roman" w:cs="Times New Roman"/>
          <w:sz w:val="20"/>
          <w:szCs w:val="20"/>
          <w:lang w:val="en-US"/>
        </w:rPr>
        <w:t>Multi-carrier enhancements for NR Phase 3 (MCE sheet)</w:t>
      </w:r>
    </w:p>
    <w:p w14:paraId="5ACB7285" w14:textId="77777777" w:rsidR="00140081" w:rsidRDefault="00000000">
      <w:pPr>
        <w:pStyle w:val="ListParagraph"/>
        <w:numPr>
          <w:ilvl w:val="0"/>
          <w:numId w:val="17"/>
        </w:numPr>
        <w:rPr>
          <w:rFonts w:ascii="Times New Roman" w:hAnsi="Times New Roman" w:cs="Times New Roman"/>
          <w:sz w:val="20"/>
          <w:szCs w:val="20"/>
          <w:lang w:val="en-US"/>
        </w:rPr>
      </w:pPr>
      <w:r>
        <w:rPr>
          <w:rFonts w:ascii="Times New Roman" w:hAnsi="Times New Roman" w:cs="Times New Roman"/>
          <w:sz w:val="20"/>
          <w:szCs w:val="20"/>
          <w:lang w:val="en-US"/>
        </w:rPr>
        <w:t>Low band carrier aggregation via switching (LB-CA sheet)</w:t>
      </w:r>
    </w:p>
    <w:p w14:paraId="49F53EF8" w14:textId="77777777" w:rsidR="00140081" w:rsidRDefault="00000000">
      <w:pPr>
        <w:pStyle w:val="ListParagraph"/>
        <w:numPr>
          <w:ilvl w:val="0"/>
          <w:numId w:val="17"/>
        </w:numPr>
        <w:rPr>
          <w:rFonts w:ascii="Times New Roman" w:hAnsi="Times New Roman" w:cs="Times New Roman"/>
          <w:sz w:val="20"/>
          <w:szCs w:val="20"/>
        </w:rPr>
      </w:pPr>
      <w:r>
        <w:rPr>
          <w:rFonts w:ascii="Times New Roman" w:hAnsi="Times New Roman" w:cs="Times New Roman"/>
          <w:sz w:val="20"/>
          <w:szCs w:val="20"/>
        </w:rPr>
        <w:t>TEI19 (TEI sheet)</w:t>
      </w:r>
    </w:p>
    <w:p w14:paraId="607D8416" w14:textId="77777777" w:rsidR="00140081" w:rsidRDefault="00140081">
      <w:pPr>
        <w:rPr>
          <w:rFonts w:ascii="Times New Roman" w:hAnsi="Times New Roman" w:cs="Times New Roman"/>
          <w:sz w:val="20"/>
          <w:szCs w:val="20"/>
        </w:rPr>
      </w:pPr>
    </w:p>
    <w:p w14:paraId="4A413195" w14:textId="77777777" w:rsidR="00140081" w:rsidRDefault="00000000">
      <w:pPr>
        <w:rPr>
          <w:rFonts w:ascii="Times New Roman" w:hAnsi="Times New Roman" w:cs="Times New Roman"/>
          <w:sz w:val="20"/>
          <w:szCs w:val="20"/>
        </w:rPr>
      </w:pPr>
      <w:r>
        <w:rPr>
          <w:rFonts w:ascii="Times New Roman" w:hAnsi="Times New Roman" w:cs="Times New Roman"/>
          <w:sz w:val="20"/>
          <w:szCs w:val="20"/>
        </w:rPr>
        <w:t>This document still contains sections for these WIs, in case something is discovered.</w:t>
      </w:r>
    </w:p>
    <w:p w14:paraId="4218090E" w14:textId="77777777" w:rsidR="00140081" w:rsidRDefault="00140081">
      <w:pPr>
        <w:rPr>
          <w:rFonts w:ascii="Times New Roman" w:hAnsi="Times New Roman" w:cs="Times New Roman"/>
          <w:sz w:val="20"/>
          <w:szCs w:val="20"/>
        </w:rPr>
      </w:pPr>
    </w:p>
    <w:p w14:paraId="2F203574" w14:textId="77777777" w:rsidR="00140081" w:rsidRDefault="00000000">
      <w:pPr>
        <w:pStyle w:val="Heading1"/>
      </w:pPr>
      <w:bookmarkStart w:id="2" w:name="_Ref178064866"/>
      <w:r>
        <w:lastRenderedPageBreak/>
        <w:t>2</w:t>
      </w:r>
      <w:r>
        <w:tab/>
        <w:t>Discussion</w:t>
      </w:r>
      <w:bookmarkStart w:id="3" w:name="_Ref62449171"/>
      <w:bookmarkEnd w:id="2"/>
    </w:p>
    <w:p w14:paraId="01AF750B" w14:textId="77777777" w:rsidR="00140081" w:rsidRDefault="00000000">
      <w:pPr>
        <w:pStyle w:val="Heading2"/>
        <w:shd w:val="clear" w:color="auto" w:fill="92D050"/>
      </w:pPr>
      <w:r>
        <w:t>2.1</w:t>
      </w:r>
      <w:r>
        <w:tab/>
        <w:t>RRC parameter lists of Rel-19 WIs</w:t>
      </w:r>
    </w:p>
    <w:p w14:paraId="4329C890" w14:textId="77777777" w:rsidR="00140081" w:rsidRDefault="00000000">
      <w:pPr>
        <w:rPr>
          <w:rFonts w:ascii="Times New Roman" w:hAnsi="Times New Roman" w:cs="Times New Roman"/>
          <w:sz w:val="20"/>
          <w:szCs w:val="22"/>
        </w:rPr>
      </w:pPr>
      <w:r>
        <w:rPr>
          <w:rFonts w:ascii="Times New Roman" w:hAnsi="Times New Roman" w:cs="Times New Roman"/>
          <w:sz w:val="20"/>
          <w:szCs w:val="22"/>
        </w:rPr>
        <w:t xml:space="preserve">The sub-sections below are organized for collection of comments on RRC parameters per WI. Please provide </w:t>
      </w:r>
      <w:proofErr w:type="spellStart"/>
      <w:r>
        <w:rPr>
          <w:rFonts w:ascii="Times New Roman" w:hAnsi="Times New Roman" w:cs="Times New Roman"/>
          <w:sz w:val="20"/>
          <w:szCs w:val="22"/>
        </w:rPr>
        <w:t>you</w:t>
      </w:r>
      <w:proofErr w:type="spellEnd"/>
      <w:r>
        <w:rPr>
          <w:rFonts w:ascii="Times New Roman" w:hAnsi="Times New Roman" w:cs="Times New Roman"/>
          <w:sz w:val="20"/>
          <w:szCs w:val="22"/>
        </w:rPr>
        <w:t xml:space="preserve"> comments, if any, for the input RRC list of a WI in the corresponding sub-section using the </w:t>
      </w:r>
      <w:r>
        <w:rPr>
          <w:rFonts w:ascii="Times New Roman" w:hAnsi="Times New Roman" w:cs="Times New Roman"/>
          <w:b/>
          <w:bCs/>
          <w:sz w:val="20"/>
          <w:szCs w:val="22"/>
          <w:highlight w:val="yellow"/>
        </w:rPr>
        <w:t>latest version of Excel sheet</w:t>
      </w:r>
      <w:r>
        <w:rPr>
          <w:rFonts w:ascii="Times New Roman" w:hAnsi="Times New Roman" w:cs="Times New Roman"/>
          <w:sz w:val="20"/>
          <w:szCs w:val="22"/>
        </w:rPr>
        <w:t xml:space="preserve"> available in folder </w:t>
      </w:r>
      <w:hyperlink r:id="rId13" w:history="1">
        <w:r w:rsidR="00140081">
          <w:rPr>
            <w:rStyle w:val="Hyperlink"/>
            <w:rFonts w:ascii="Times New Roman" w:hAnsi="Times New Roman" w:cs="Times New Roman"/>
            <w:sz w:val="20"/>
            <w:szCs w:val="20"/>
            <w:lang w:eastAsia="en-US"/>
          </w:rPr>
          <w:t>Collection of RRC Parameters</w:t>
        </w:r>
      </w:hyperlink>
      <w:r>
        <w:rPr>
          <w:rFonts w:ascii="Times New Roman" w:hAnsi="Times New Roman" w:cs="Times New Roman"/>
          <w:sz w:val="20"/>
          <w:szCs w:val="22"/>
        </w:rPr>
        <w:t>.</w:t>
      </w:r>
    </w:p>
    <w:p w14:paraId="3500248B" w14:textId="77777777" w:rsidR="00140081" w:rsidRDefault="00000000">
      <w:pPr>
        <w:rPr>
          <w:rFonts w:ascii="Times New Roman" w:hAnsi="Times New Roman" w:cs="Times New Roman"/>
          <w:sz w:val="20"/>
          <w:szCs w:val="22"/>
        </w:rPr>
      </w:pPr>
      <w:r>
        <w:rPr>
          <w:rFonts w:ascii="Times New Roman" w:hAnsi="Times New Roman" w:cs="Times New Roman"/>
          <w:sz w:val="20"/>
          <w:szCs w:val="22"/>
        </w:rPr>
        <w:t xml:space="preserve">Please note that the </w:t>
      </w:r>
      <w:r>
        <w:rPr>
          <w:rFonts w:ascii="Times New Roman" w:hAnsi="Times New Roman" w:cs="Times New Roman"/>
          <w:color w:val="E7E6E6" w:themeColor="background2"/>
          <w:sz w:val="20"/>
          <w:szCs w:val="22"/>
          <w:highlight w:val="darkGray"/>
        </w:rPr>
        <w:t>grayed-out</w:t>
      </w:r>
      <w:r>
        <w:rPr>
          <w:rFonts w:ascii="Times New Roman" w:hAnsi="Times New Roman" w:cs="Times New Roman"/>
          <w:color w:val="E7E6E6" w:themeColor="background2"/>
          <w:sz w:val="20"/>
          <w:szCs w:val="22"/>
        </w:rPr>
        <w:t xml:space="preserve"> </w:t>
      </w:r>
      <w:r>
        <w:rPr>
          <w:rFonts w:ascii="Times New Roman" w:hAnsi="Times New Roman" w:cs="Times New Roman"/>
          <w:sz w:val="20"/>
          <w:szCs w:val="22"/>
        </w:rPr>
        <w:t xml:space="preserve">sub-sections are not activated for discussion at this meeting. </w:t>
      </w:r>
    </w:p>
    <w:p w14:paraId="6186A603" w14:textId="77777777" w:rsidR="00140081" w:rsidRDefault="00140081"/>
    <w:p w14:paraId="059B9FCE" w14:textId="77777777" w:rsidR="00140081" w:rsidRDefault="00000000">
      <w:pPr>
        <w:pStyle w:val="Heading3"/>
        <w:rPr>
          <w:lang w:eastAsia="zh-CN"/>
        </w:rPr>
      </w:pPr>
      <w:r>
        <w:t>2.1.1</w:t>
      </w:r>
      <w:r>
        <w:rPr>
          <w:lang w:eastAsia="zh-CN"/>
        </w:rPr>
        <w:tab/>
        <w:t xml:space="preserve">AI/ML (WI code: </w:t>
      </w:r>
      <w:proofErr w:type="spellStart"/>
      <w:r>
        <w:rPr>
          <w:lang w:eastAsia="zh-CN"/>
        </w:rPr>
        <w:t>NR_AIML_air</w:t>
      </w:r>
      <w:proofErr w:type="spellEnd"/>
      <w:r>
        <w:rPr>
          <w:lang w:eastAsia="zh-CN"/>
        </w:rPr>
        <w:t>)</w:t>
      </w:r>
    </w:p>
    <w:tbl>
      <w:tblPr>
        <w:tblStyle w:val="TableGrid"/>
        <w:tblW w:w="9629" w:type="dxa"/>
        <w:tblLayout w:type="fixed"/>
        <w:tblLook w:val="04A0" w:firstRow="1" w:lastRow="0" w:firstColumn="1" w:lastColumn="0" w:noHBand="0" w:noVBand="1"/>
      </w:tblPr>
      <w:tblGrid>
        <w:gridCol w:w="1490"/>
        <w:gridCol w:w="8139"/>
      </w:tblGrid>
      <w:tr w:rsidR="00140081" w14:paraId="5BD5CAA2" w14:textId="77777777">
        <w:tc>
          <w:tcPr>
            <w:tcW w:w="9629" w:type="dxa"/>
            <w:gridSpan w:val="2"/>
          </w:tcPr>
          <w:p w14:paraId="3E4E45BA" w14:textId="77777777" w:rsidR="00140081" w:rsidRDefault="00000000">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 xml:space="preserve">If you have any </w:t>
            </w:r>
            <w:proofErr w:type="gramStart"/>
            <w:r>
              <w:rPr>
                <w:rFonts w:ascii="Times New Roman" w:eastAsia="Times New Roman" w:hAnsi="Times New Roman" w:cs="Times New Roman"/>
                <w:sz w:val="20"/>
                <w:szCs w:val="20"/>
                <w:lang w:val="en-US" w:eastAsia="ja-JP"/>
              </w:rPr>
              <w:t>comment</w:t>
            </w:r>
            <w:proofErr w:type="gramEnd"/>
            <w:r>
              <w:rPr>
                <w:rFonts w:ascii="Times New Roman" w:eastAsia="Times New Roman" w:hAnsi="Times New Roman" w:cs="Times New Roman"/>
                <w:sz w:val="20"/>
                <w:szCs w:val="20"/>
                <w:lang w:val="en-US" w:eastAsia="ja-JP"/>
              </w:rPr>
              <w:t xml:space="preserve"> for a row in the Sheet for AI/ML, please provide your comment below by indicating the Row number.</w:t>
            </w:r>
          </w:p>
        </w:tc>
      </w:tr>
      <w:tr w:rsidR="00140081" w14:paraId="71EC2842" w14:textId="77777777">
        <w:tc>
          <w:tcPr>
            <w:tcW w:w="1490" w:type="dxa"/>
            <w:shd w:val="clear" w:color="auto" w:fill="BFBFBF" w:themeFill="background1" w:themeFillShade="BF"/>
          </w:tcPr>
          <w:p w14:paraId="33CB8F6E" w14:textId="77777777" w:rsidR="00140081" w:rsidRDefault="0000000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234A3BFD" w14:textId="77777777" w:rsidR="00140081" w:rsidRDefault="0000000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140081" w14:paraId="03D3936C" w14:textId="77777777">
        <w:tc>
          <w:tcPr>
            <w:tcW w:w="1490" w:type="dxa"/>
          </w:tcPr>
          <w:p w14:paraId="0BD15388" w14:textId="77777777" w:rsidR="00140081" w:rsidRDefault="00000000">
            <w:pPr>
              <w:pStyle w:val="1"/>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rPr>
              <w:t>H</w:t>
            </w:r>
            <w:r>
              <w:rPr>
                <w:rFonts w:ascii="Times New Roman" w:eastAsiaTheme="minorEastAsia" w:hAnsi="Times New Roman" w:cs="Times New Roman"/>
                <w:szCs w:val="20"/>
                <w:lang w:val="en-US"/>
              </w:rPr>
              <w:t>uawei, HiSilicon</w:t>
            </w:r>
          </w:p>
        </w:tc>
        <w:tc>
          <w:tcPr>
            <w:tcW w:w="8139" w:type="dxa"/>
          </w:tcPr>
          <w:p w14:paraId="787E3D14" w14:textId="77777777" w:rsidR="00140081" w:rsidRDefault="00000000">
            <w:pPr>
              <w:rPr>
                <w:rFonts w:ascii="Times New Roman" w:eastAsiaTheme="minorHAnsi" w:hAnsi="Times New Roman" w:cs="Times New Roman"/>
                <w:kern w:val="2"/>
                <w:sz w:val="20"/>
                <w:szCs w:val="20"/>
                <w:lang w:eastAsia="en-US"/>
                <w14:ligatures w14:val="standardContextual"/>
              </w:rPr>
            </w:pPr>
            <w:r>
              <w:rPr>
                <w:rFonts w:ascii="Times New Roman" w:eastAsiaTheme="minorHAnsi" w:hAnsi="Times New Roman" w:cs="Times New Roman"/>
                <w:kern w:val="2"/>
                <w:sz w:val="20"/>
                <w:szCs w:val="20"/>
                <w:lang w:eastAsia="en-US"/>
                <w14:ligatures w14:val="standardContextual"/>
              </w:rPr>
              <w:t xml:space="preserve">Entry 20, </w:t>
            </w:r>
            <w:proofErr w:type="spellStart"/>
            <w:r>
              <w:rPr>
                <w:rFonts w:ascii="Times New Roman" w:eastAsiaTheme="minorHAnsi" w:hAnsi="Times New Roman" w:cs="Times New Roman"/>
                <w:kern w:val="2"/>
                <w:sz w:val="20"/>
                <w:szCs w:val="20"/>
                <w:lang w:eastAsia="en-US"/>
                <w14:ligatures w14:val="standardContextual"/>
              </w:rPr>
              <w:t>Column#J</w:t>
            </w:r>
            <w:proofErr w:type="spellEnd"/>
          </w:p>
          <w:p w14:paraId="1DFA1CB5" w14:textId="77777777" w:rsidR="00140081" w:rsidRDefault="00000000">
            <w:pPr>
              <w:rPr>
                <w:rFonts w:ascii="Times New Roman" w:eastAsiaTheme="minorEastAsia" w:hAnsi="Times New Roman" w:cs="Times New Roman"/>
                <w:kern w:val="2"/>
                <w:sz w:val="20"/>
                <w:szCs w:val="20"/>
                <w14:ligatures w14:val="standardContextual"/>
              </w:rPr>
            </w:pPr>
            <w:r>
              <w:rPr>
                <w:rFonts w:ascii="Times New Roman" w:eastAsiaTheme="minorEastAsia" w:hAnsi="Times New Roman" w:cs="Times New Roman" w:hint="eastAsia"/>
                <w:kern w:val="2"/>
                <w:sz w:val="20"/>
                <w:szCs w:val="20"/>
                <w14:ligatures w14:val="standardContextual"/>
              </w:rPr>
              <w:t>T</w:t>
            </w:r>
            <w:r>
              <w:rPr>
                <w:rFonts w:ascii="Times New Roman" w:eastAsiaTheme="minorEastAsia" w:hAnsi="Times New Roman" w:cs="Times New Roman"/>
                <w:kern w:val="2"/>
                <w:sz w:val="20"/>
                <w:szCs w:val="20"/>
                <w14:ligatures w14:val="standardContextual"/>
              </w:rPr>
              <w:t xml:space="preserve">his IE is used for indicating the expected configurations (e.g., </w:t>
            </w:r>
            <w:proofErr w:type="spellStart"/>
            <w:r>
              <w:rPr>
                <w:rFonts w:ascii="Times New Roman" w:eastAsiaTheme="minorEastAsia" w:hAnsi="Times New Roman" w:cs="Times New Roman"/>
                <w:kern w:val="2"/>
                <w:sz w:val="20"/>
                <w:szCs w:val="20"/>
                <w14:ligatures w14:val="standardContextual"/>
              </w:rPr>
              <w:t>predictionDelay</w:t>
            </w:r>
            <w:proofErr w:type="spellEnd"/>
            <w:r>
              <w:rPr>
                <w:rFonts w:ascii="Times New Roman" w:eastAsiaTheme="minorEastAsia" w:hAnsi="Times New Roman" w:cs="Times New Roman"/>
                <w:kern w:val="2"/>
                <w:sz w:val="20"/>
                <w:szCs w:val="20"/>
                <w14:ligatures w14:val="standardContextual"/>
              </w:rPr>
              <w:t xml:space="preserve"> for scheduling delta, TD-DD-Config-r18 for number of N4 and d, etc.) for the inference output, NOT the configuration for the current CSI report for UE side data collection, which does not exist. Therefore, the description should follow the parameters for UE side data collection for the AI BM (</w:t>
            </w:r>
            <w:proofErr w:type="gramStart"/>
            <w:r>
              <w:rPr>
                <w:rFonts w:ascii="Times New Roman" w:eastAsiaTheme="minorEastAsia" w:hAnsi="Times New Roman" w:cs="Times New Roman"/>
                <w:kern w:val="2"/>
                <w:sz w:val="20"/>
                <w:szCs w:val="20"/>
                <w14:ligatures w14:val="standardContextual"/>
              </w:rPr>
              <w:t>shown in</w:t>
            </w:r>
            <w:proofErr w:type="gramEnd"/>
            <w:r>
              <w:rPr>
                <w:rFonts w:ascii="Times New Roman" w:eastAsiaTheme="minorEastAsia" w:hAnsi="Times New Roman" w:cs="Times New Roman"/>
                <w:kern w:val="2"/>
                <w:sz w:val="20"/>
                <w:szCs w:val="20"/>
                <w14:ligatures w14:val="standardContextual"/>
              </w:rPr>
              <w:t xml:space="preserve"> below), i.e., it indicates the </w:t>
            </w:r>
            <w:r>
              <w:rPr>
                <w:rFonts w:ascii="Times New Roman" w:eastAsiaTheme="minorEastAsia" w:hAnsi="Times New Roman" w:cs="Times New Roman"/>
                <w:kern w:val="2"/>
                <w:sz w:val="20"/>
                <w:szCs w:val="20"/>
                <w:u w:val="single"/>
                <w14:ligatures w14:val="standardContextual"/>
              </w:rPr>
              <w:t>expected</w:t>
            </w:r>
            <w:r>
              <w:rPr>
                <w:rFonts w:ascii="Times New Roman" w:eastAsiaTheme="minorEastAsia" w:hAnsi="Times New Roman" w:cs="Times New Roman"/>
                <w:kern w:val="2"/>
                <w:sz w:val="20"/>
                <w:szCs w:val="20"/>
                <w14:ligatures w14:val="standardContextual"/>
              </w:rPr>
              <w:t xml:space="preserve"> codebook configuration </w:t>
            </w:r>
            <w:r>
              <w:rPr>
                <w:rFonts w:ascii="Times New Roman" w:eastAsiaTheme="minorEastAsia" w:hAnsi="Times New Roman" w:cs="Times New Roman"/>
                <w:kern w:val="2"/>
                <w:sz w:val="20"/>
                <w:szCs w:val="20"/>
                <w:u w:val="single"/>
                <w14:ligatures w14:val="standardContextual"/>
              </w:rPr>
              <w:t>for predicted PMI</w:t>
            </w:r>
            <w:r>
              <w:rPr>
                <w:rFonts w:ascii="Times New Roman" w:eastAsiaTheme="minorEastAsia" w:hAnsi="Times New Roman" w:cs="Times New Roman"/>
                <w:kern w:val="2"/>
                <w:sz w:val="20"/>
                <w:szCs w:val="20"/>
                <w14:ligatures w14:val="standardContextual"/>
              </w:rPr>
              <w:t>.</w:t>
            </w:r>
          </w:p>
          <w:tbl>
            <w:tblPr>
              <w:tblStyle w:val="TableGrid"/>
              <w:tblW w:w="0" w:type="auto"/>
              <w:tblLayout w:type="fixed"/>
              <w:tblLook w:val="04A0" w:firstRow="1" w:lastRow="0" w:firstColumn="1" w:lastColumn="0" w:noHBand="0" w:noVBand="1"/>
            </w:tblPr>
            <w:tblGrid>
              <w:gridCol w:w="7913"/>
            </w:tblGrid>
            <w:tr w:rsidR="00140081" w14:paraId="777DB9FF" w14:textId="77777777">
              <w:tc>
                <w:tcPr>
                  <w:tcW w:w="7913" w:type="dxa"/>
                </w:tcPr>
                <w:p w14:paraId="1F2C09B9" w14:textId="77777777" w:rsidR="00140081" w:rsidRDefault="00000000">
                  <w:pPr>
                    <w:rPr>
                      <w:rFonts w:ascii="Times New Roman" w:eastAsiaTheme="minorEastAsia" w:hAnsi="Times New Roman" w:cs="Times New Roman"/>
                      <w:kern w:val="2"/>
                      <w:sz w:val="20"/>
                      <w:szCs w:val="20"/>
                      <w14:ligatures w14:val="standardContextual"/>
                    </w:rPr>
                  </w:pPr>
                  <w:r>
                    <w:rPr>
                      <w:rFonts w:ascii="Times New Roman" w:eastAsiaTheme="minorEastAsia" w:hAnsi="Times New Roman" w:cs="Times New Roman"/>
                      <w:noProof/>
                      <w:kern w:val="2"/>
                      <w:sz w:val="20"/>
                      <w:szCs w:val="20"/>
                      <w14:ligatures w14:val="standardContextual"/>
                    </w:rPr>
                    <w:drawing>
                      <wp:inline distT="0" distB="0" distL="0" distR="0" wp14:anchorId="30F1ED36" wp14:editId="4C260E34">
                        <wp:extent cx="3914140" cy="1343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4"/>
                                <a:stretch>
                                  <a:fillRect/>
                                </a:stretch>
                              </pic:blipFill>
                              <pic:spPr>
                                <a:xfrm>
                                  <a:off x="0" y="0"/>
                                  <a:ext cx="3921657" cy="1345602"/>
                                </a:xfrm>
                                <a:prstGeom prst="rect">
                                  <a:avLst/>
                                </a:prstGeom>
                              </pic:spPr>
                            </pic:pic>
                          </a:graphicData>
                        </a:graphic>
                      </wp:inline>
                    </w:drawing>
                  </w:r>
                </w:p>
              </w:tc>
            </w:tr>
          </w:tbl>
          <w:p w14:paraId="2D5569E4" w14:textId="77777777" w:rsidR="00140081" w:rsidRDefault="00140081">
            <w:pPr>
              <w:rPr>
                <w:rFonts w:ascii="Times New Roman" w:eastAsiaTheme="minorEastAsia" w:hAnsi="Times New Roman" w:cs="Times New Roman"/>
                <w:kern w:val="2"/>
                <w:sz w:val="20"/>
                <w:szCs w:val="20"/>
                <w14:ligatures w14:val="standardContextual"/>
              </w:rPr>
            </w:pPr>
          </w:p>
          <w:p w14:paraId="40CC2C37" w14:textId="77777777" w:rsidR="00140081" w:rsidRDefault="00000000">
            <w:pPr>
              <w:rPr>
                <w:rFonts w:ascii="Times New Roman" w:eastAsiaTheme="minorEastAsia" w:hAnsi="Times New Roman" w:cs="Times New Roman"/>
                <w:kern w:val="2"/>
                <w:sz w:val="20"/>
                <w:szCs w:val="20"/>
                <w14:ligatures w14:val="standardContextual"/>
              </w:rPr>
            </w:pPr>
            <w:r>
              <w:rPr>
                <w:rFonts w:ascii="Times New Roman" w:eastAsiaTheme="minorEastAsia" w:hAnsi="Times New Roman" w:cs="Times New Roman" w:hint="eastAsia"/>
                <w:color w:val="FF0000"/>
                <w:kern w:val="2"/>
                <w:sz w:val="20"/>
                <w:szCs w:val="20"/>
                <w14:ligatures w14:val="standardContextual"/>
              </w:rPr>
              <w:t>C</w:t>
            </w:r>
            <w:r>
              <w:rPr>
                <w:rFonts w:ascii="Times New Roman" w:eastAsiaTheme="minorEastAsia" w:hAnsi="Times New Roman" w:cs="Times New Roman"/>
                <w:color w:val="FF0000"/>
                <w:kern w:val="2"/>
                <w:sz w:val="20"/>
                <w:szCs w:val="20"/>
                <w14:ligatures w14:val="standardContextual"/>
              </w:rPr>
              <w:t>hanges</w:t>
            </w:r>
            <w:r>
              <w:rPr>
                <w:rFonts w:ascii="Times New Roman" w:eastAsiaTheme="minorEastAsia" w:hAnsi="Times New Roman" w:cs="Times New Roman"/>
                <w:kern w:val="2"/>
                <w:sz w:val="20"/>
                <w:szCs w:val="20"/>
                <w14:ligatures w14:val="standardContextual"/>
              </w:rPr>
              <w:t>:</w:t>
            </w:r>
          </w:p>
          <w:p w14:paraId="73C91265" w14:textId="77777777" w:rsidR="00140081" w:rsidRDefault="00000000">
            <w:pPr>
              <w:rPr>
                <w:rFonts w:ascii="Times New Roman" w:eastAsiaTheme="minorHAnsi" w:hAnsi="Times New Roman" w:cs="Times New Roman"/>
                <w:kern w:val="2"/>
                <w:sz w:val="20"/>
                <w:szCs w:val="20"/>
                <w:lang w:val="de-DE" w:eastAsia="en-US"/>
                <w14:ligatures w14:val="standardContextual"/>
              </w:rPr>
            </w:pPr>
            <w:r>
              <w:rPr>
                <w:rFonts w:ascii="Times New Roman" w:eastAsiaTheme="minorHAnsi" w:hAnsi="Times New Roman" w:cs="Times New Roman"/>
                <w:kern w:val="2"/>
                <w:sz w:val="20"/>
                <w:szCs w:val="20"/>
                <w:lang w:eastAsia="en-US"/>
                <w14:ligatures w14:val="standardContextual"/>
              </w:rPr>
              <w:t>CodebookConfig-r18 set to '‘typeII-Doppler-r18’' can be configured for CSI-</w:t>
            </w:r>
            <w:proofErr w:type="spellStart"/>
            <w:r>
              <w:rPr>
                <w:rFonts w:ascii="Times New Roman" w:eastAsiaTheme="minorHAnsi" w:hAnsi="Times New Roman" w:cs="Times New Roman"/>
                <w:kern w:val="2"/>
                <w:sz w:val="20"/>
                <w:szCs w:val="20"/>
                <w:lang w:eastAsia="en-US"/>
                <w14:ligatures w14:val="standardContextual"/>
              </w:rPr>
              <w:t>ReportConfig</w:t>
            </w:r>
            <w:proofErr w:type="spellEnd"/>
            <w:r>
              <w:rPr>
                <w:rFonts w:ascii="Times New Roman" w:eastAsiaTheme="minorHAnsi" w:hAnsi="Times New Roman" w:cs="Times New Roman"/>
                <w:kern w:val="2"/>
                <w:sz w:val="20"/>
                <w:szCs w:val="20"/>
                <w:lang w:eastAsia="en-US"/>
                <w14:ligatures w14:val="standardContextual"/>
              </w:rPr>
              <w:t xml:space="preserve"> set to 'none-CSI-r19'</w:t>
            </w:r>
            <w:r>
              <w:rPr>
                <w:rFonts w:ascii="Times New Roman" w:eastAsiaTheme="minorHAnsi" w:hAnsi="Times New Roman" w:cs="Times New Roman"/>
                <w:color w:val="FF0000"/>
                <w:kern w:val="2"/>
                <w:sz w:val="20"/>
                <w:szCs w:val="20"/>
                <w:lang w:eastAsia="en-US"/>
                <w14:ligatures w14:val="standardContextual"/>
              </w:rPr>
              <w:t>, indicating the expected codebook configuration for predicted PMI.</w:t>
            </w:r>
          </w:p>
        </w:tc>
      </w:tr>
      <w:tr w:rsidR="00140081" w14:paraId="4A2A0CA6" w14:textId="77777777">
        <w:tc>
          <w:tcPr>
            <w:tcW w:w="1490" w:type="dxa"/>
          </w:tcPr>
          <w:p w14:paraId="66CB4AE8" w14:textId="77777777" w:rsidR="00140081" w:rsidRDefault="0000000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color w:val="00B0F0"/>
                <w:szCs w:val="20"/>
                <w:lang w:val="en-US" w:eastAsia="ja-JP"/>
              </w:rPr>
              <w:t>Moderator</w:t>
            </w:r>
          </w:p>
        </w:tc>
        <w:tc>
          <w:tcPr>
            <w:tcW w:w="8139" w:type="dxa"/>
          </w:tcPr>
          <w:p w14:paraId="20059AB9" w14:textId="77777777" w:rsidR="00140081" w:rsidRDefault="0000000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After discussing this with the moderator and the RRC editor, I propose to remove row#20. The reason is that the row suggests </w:t>
            </w:r>
            <w:proofErr w:type="gramStart"/>
            <w:r>
              <w:rPr>
                <w:rFonts w:ascii="Times New Roman" w:eastAsia="Times New Roman" w:hAnsi="Times New Roman" w:cs="Times New Roman"/>
                <w:szCs w:val="20"/>
                <w:lang w:val="en-US" w:eastAsia="ja-JP"/>
              </w:rPr>
              <w:t>to describe</w:t>
            </w:r>
            <w:proofErr w:type="gramEnd"/>
            <w:r>
              <w:rPr>
                <w:rFonts w:ascii="Times New Roman" w:eastAsia="Times New Roman" w:hAnsi="Times New Roman" w:cs="Times New Roman"/>
                <w:szCs w:val="20"/>
                <w:lang w:val="en-US" w:eastAsia="ja-JP"/>
              </w:rPr>
              <w:t xml:space="preserve"> how the parameter should be configured, by adding text to the field description of </w:t>
            </w:r>
            <w:proofErr w:type="spellStart"/>
            <w:r>
              <w:rPr>
                <w:rFonts w:ascii="Times New Roman" w:eastAsia="Times New Roman" w:hAnsi="Times New Roman" w:cs="Times New Roman"/>
                <w:szCs w:val="20"/>
                <w:lang w:val="en-US" w:eastAsia="ja-JP"/>
              </w:rPr>
              <w:t>codebookType</w:t>
            </w:r>
            <w:proofErr w:type="spellEnd"/>
            <w:r>
              <w:rPr>
                <w:rFonts w:ascii="Times New Roman" w:eastAsia="Times New Roman" w:hAnsi="Times New Roman" w:cs="Times New Roman"/>
                <w:szCs w:val="20"/>
                <w:lang w:val="en-US" w:eastAsia="ja-JP"/>
              </w:rPr>
              <w:t>. However, the current field description contains no such configuration description, for any of the many-many codebook types we already have in NR:</w:t>
            </w:r>
          </w:p>
          <w:tbl>
            <w:tblPr>
              <w:tblW w:w="7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1"/>
            </w:tblGrid>
            <w:tr w:rsidR="00140081" w14:paraId="62C12C30" w14:textId="77777777">
              <w:tc>
                <w:tcPr>
                  <w:tcW w:w="7751" w:type="dxa"/>
                  <w:tcBorders>
                    <w:top w:val="single" w:sz="4" w:space="0" w:color="auto"/>
                    <w:left w:val="single" w:sz="4" w:space="0" w:color="auto"/>
                    <w:bottom w:val="single" w:sz="4" w:space="0" w:color="auto"/>
                    <w:right w:val="single" w:sz="4" w:space="0" w:color="auto"/>
                  </w:tcBorders>
                </w:tcPr>
                <w:p w14:paraId="120D6907" w14:textId="77777777" w:rsidR="00140081" w:rsidRDefault="00000000">
                  <w:pPr>
                    <w:pStyle w:val="TAL"/>
                    <w:rPr>
                      <w:szCs w:val="22"/>
                      <w:lang w:eastAsia="sv-SE"/>
                    </w:rPr>
                  </w:pPr>
                  <w:bookmarkStart w:id="4" w:name="_Hlk212118884"/>
                  <w:r>
                    <w:rPr>
                      <w:b/>
                      <w:i/>
                      <w:szCs w:val="22"/>
                      <w:lang w:eastAsia="sv-SE"/>
                    </w:rPr>
                    <w:t>codebookType</w:t>
                  </w:r>
                </w:p>
                <w:p w14:paraId="2782DF67" w14:textId="77777777" w:rsidR="00140081" w:rsidRDefault="00000000">
                  <w:pPr>
                    <w:pStyle w:val="TAL"/>
                    <w:rPr>
                      <w:szCs w:val="22"/>
                      <w:lang w:eastAsia="sv-SE"/>
                    </w:rPr>
                  </w:pPr>
                  <w:r>
                    <w:rPr>
                      <w:szCs w:val="22"/>
                      <w:lang w:eastAsia="sv-SE"/>
                    </w:rPr>
                    <w:t>CodebookType including possibly sub-types and the corresponding parameters for each (see TS 38.214 [19], clause 5.2.2.2).</w:t>
                  </w:r>
                </w:p>
              </w:tc>
            </w:tr>
          </w:tbl>
          <w:bookmarkEnd w:id="4"/>
          <w:p w14:paraId="27C90900" w14:textId="77777777" w:rsidR="00140081" w:rsidRDefault="0000000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Adding this as a configuration description for </w:t>
            </w:r>
            <w:proofErr w:type="spellStart"/>
            <w:r>
              <w:rPr>
                <w:rFonts w:ascii="Times New Roman" w:eastAsia="Times New Roman" w:hAnsi="Times New Roman" w:cs="Times New Roman"/>
                <w:i/>
                <w:iCs/>
                <w:szCs w:val="20"/>
                <w:lang w:val="en-US" w:eastAsia="ja-JP"/>
              </w:rPr>
              <w:t>reportQuantity</w:t>
            </w:r>
            <w:proofErr w:type="spellEnd"/>
            <w:r>
              <w:rPr>
                <w:rFonts w:ascii="Times New Roman" w:eastAsia="Times New Roman" w:hAnsi="Times New Roman" w:cs="Times New Roman"/>
                <w:szCs w:val="20"/>
                <w:lang w:val="en-US" w:eastAsia="ja-JP"/>
              </w:rPr>
              <w:t xml:space="preserve"> = 'none-CSI-r19' would be quite unbalanced, and a bit odd: as for RRC, all the configurations are allowed, unless they are forbidden.</w:t>
            </w:r>
          </w:p>
          <w:p w14:paraId="666B1D7D" w14:textId="77777777" w:rsidR="00140081" w:rsidRDefault="00140081">
            <w:pPr>
              <w:pStyle w:val="1"/>
              <w:ind w:left="0"/>
              <w:rPr>
                <w:rFonts w:ascii="Times New Roman" w:eastAsia="Times New Roman" w:hAnsi="Times New Roman" w:cs="Times New Roman"/>
                <w:szCs w:val="20"/>
                <w:lang w:val="en-US" w:eastAsia="ja-JP"/>
              </w:rPr>
            </w:pPr>
          </w:p>
          <w:p w14:paraId="3657321B" w14:textId="77777777" w:rsidR="00140081" w:rsidRDefault="0000000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this is needed, it would be better to describe it in 38.214, maybe in clause 5.2.2.2. </w:t>
            </w:r>
          </w:p>
        </w:tc>
      </w:tr>
      <w:tr w:rsidR="00140081" w14:paraId="4F1EB1BB" w14:textId="77777777">
        <w:tc>
          <w:tcPr>
            <w:tcW w:w="1490" w:type="dxa"/>
          </w:tcPr>
          <w:p w14:paraId="4A342A26" w14:textId="77777777" w:rsidR="00140081" w:rsidRDefault="00140081">
            <w:pPr>
              <w:pStyle w:val="1"/>
              <w:ind w:left="0"/>
              <w:rPr>
                <w:rFonts w:ascii="Times New Roman" w:eastAsia="Times New Roman" w:hAnsi="Times New Roman" w:cs="Times New Roman"/>
                <w:szCs w:val="20"/>
                <w:lang w:val="en-US" w:eastAsia="ja-JP"/>
              </w:rPr>
            </w:pPr>
          </w:p>
        </w:tc>
        <w:tc>
          <w:tcPr>
            <w:tcW w:w="8139" w:type="dxa"/>
          </w:tcPr>
          <w:p w14:paraId="4E41D895" w14:textId="77777777" w:rsidR="00140081" w:rsidRDefault="00140081">
            <w:pPr>
              <w:pStyle w:val="1"/>
              <w:ind w:left="0"/>
              <w:rPr>
                <w:rFonts w:ascii="Times New Roman" w:eastAsia="Times New Roman" w:hAnsi="Times New Roman" w:cs="Times New Roman"/>
                <w:szCs w:val="20"/>
                <w:lang w:val="en-US" w:eastAsia="ja-JP"/>
              </w:rPr>
            </w:pPr>
          </w:p>
        </w:tc>
      </w:tr>
      <w:tr w:rsidR="00140081" w14:paraId="44A56947" w14:textId="77777777">
        <w:tc>
          <w:tcPr>
            <w:tcW w:w="1490" w:type="dxa"/>
          </w:tcPr>
          <w:p w14:paraId="67953876" w14:textId="77777777" w:rsidR="00140081" w:rsidRDefault="00140081">
            <w:pPr>
              <w:pStyle w:val="ListParagraph"/>
              <w:ind w:left="0"/>
              <w:rPr>
                <w:rFonts w:ascii="Times New Roman" w:eastAsia="Malgun Gothic" w:hAnsi="Times New Roman" w:cs="Times New Roman"/>
                <w:szCs w:val="20"/>
                <w:lang w:val="en-US" w:eastAsia="ko-KR"/>
              </w:rPr>
            </w:pPr>
          </w:p>
        </w:tc>
        <w:tc>
          <w:tcPr>
            <w:tcW w:w="8139" w:type="dxa"/>
          </w:tcPr>
          <w:p w14:paraId="62A3E56D" w14:textId="77777777" w:rsidR="00140081" w:rsidRDefault="00140081">
            <w:pPr>
              <w:pStyle w:val="ListParagraph"/>
              <w:ind w:left="0"/>
              <w:rPr>
                <w:rFonts w:ascii="Times New Roman" w:eastAsia="Malgun Gothic" w:hAnsi="Times New Roman" w:cs="Times New Roman"/>
                <w:szCs w:val="20"/>
                <w:lang w:val="en-US" w:eastAsia="ko-KR"/>
              </w:rPr>
            </w:pPr>
          </w:p>
        </w:tc>
      </w:tr>
    </w:tbl>
    <w:p w14:paraId="18C4AB1A" w14:textId="77777777" w:rsidR="00140081" w:rsidRDefault="00140081">
      <w:pPr>
        <w:rPr>
          <w:lang w:val="en-GB"/>
        </w:rPr>
      </w:pPr>
    </w:p>
    <w:p w14:paraId="4BE4C3E9" w14:textId="77777777" w:rsidR="00140081" w:rsidRDefault="00000000">
      <w:pPr>
        <w:pStyle w:val="Heading3"/>
      </w:pPr>
      <w:r>
        <w:t>2.1.2</w:t>
      </w:r>
      <w:r>
        <w:tab/>
        <w:t xml:space="preserve"> MIMO (WI code: NR_MIMO_Ph5)</w:t>
      </w:r>
    </w:p>
    <w:tbl>
      <w:tblPr>
        <w:tblStyle w:val="TableGrid"/>
        <w:tblW w:w="9629" w:type="dxa"/>
        <w:tblLayout w:type="fixed"/>
        <w:tblLook w:val="04A0" w:firstRow="1" w:lastRow="0" w:firstColumn="1" w:lastColumn="0" w:noHBand="0" w:noVBand="1"/>
      </w:tblPr>
      <w:tblGrid>
        <w:gridCol w:w="1490"/>
        <w:gridCol w:w="8139"/>
      </w:tblGrid>
      <w:tr w:rsidR="00140081" w14:paraId="09485FAE" w14:textId="77777777">
        <w:tc>
          <w:tcPr>
            <w:tcW w:w="9629" w:type="dxa"/>
            <w:gridSpan w:val="2"/>
          </w:tcPr>
          <w:p w14:paraId="223C95B7" w14:textId="77777777" w:rsidR="00140081" w:rsidRDefault="0000000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 w:val="20"/>
                <w:szCs w:val="18"/>
                <w:lang w:val="en-US" w:eastAsia="ja-JP"/>
              </w:rPr>
              <w:t xml:space="preserve">Q1: </w:t>
            </w:r>
            <w:r>
              <w:rPr>
                <w:rFonts w:ascii="Times New Roman" w:eastAsia="Times New Roman" w:hAnsi="Times New Roman" w:cs="Times New Roman"/>
                <w:sz w:val="20"/>
                <w:szCs w:val="18"/>
                <w:lang w:val="en-US" w:eastAsia="ja-JP"/>
              </w:rPr>
              <w:t xml:space="preserve">If you have any </w:t>
            </w:r>
            <w:proofErr w:type="gramStart"/>
            <w:r>
              <w:rPr>
                <w:rFonts w:ascii="Times New Roman" w:eastAsia="Times New Roman" w:hAnsi="Times New Roman" w:cs="Times New Roman"/>
                <w:sz w:val="20"/>
                <w:szCs w:val="18"/>
                <w:lang w:val="en-US" w:eastAsia="ja-JP"/>
              </w:rPr>
              <w:t>comment</w:t>
            </w:r>
            <w:proofErr w:type="gramEnd"/>
            <w:r>
              <w:rPr>
                <w:rFonts w:ascii="Times New Roman" w:eastAsia="Times New Roman" w:hAnsi="Times New Roman" w:cs="Times New Roman"/>
                <w:sz w:val="20"/>
                <w:szCs w:val="18"/>
                <w:lang w:val="en-US" w:eastAsia="ja-JP"/>
              </w:rPr>
              <w:t xml:space="preserve"> for a row in the Sheet for MIMO, please provide your comment below by indicating the Row number.</w:t>
            </w:r>
            <w:r>
              <w:rPr>
                <w:rFonts w:ascii="Times New Roman" w:eastAsia="Times New Roman" w:hAnsi="Times New Roman" w:cs="Times New Roman"/>
                <w:b/>
                <w:bCs/>
                <w:sz w:val="20"/>
                <w:szCs w:val="18"/>
                <w:lang w:val="en-US" w:eastAsia="ja-JP"/>
              </w:rPr>
              <w:t xml:space="preserve"> </w:t>
            </w:r>
          </w:p>
        </w:tc>
      </w:tr>
      <w:tr w:rsidR="00140081" w14:paraId="457D5B85" w14:textId="77777777">
        <w:tc>
          <w:tcPr>
            <w:tcW w:w="1490" w:type="dxa"/>
            <w:shd w:val="clear" w:color="auto" w:fill="BFBFBF" w:themeFill="background1" w:themeFillShade="BF"/>
          </w:tcPr>
          <w:p w14:paraId="388B53A7" w14:textId="77777777" w:rsidR="00140081" w:rsidRDefault="0000000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4150568" w14:textId="77777777" w:rsidR="00140081" w:rsidRDefault="0000000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140081" w14:paraId="25E3CAED" w14:textId="77777777">
        <w:tc>
          <w:tcPr>
            <w:tcW w:w="1490" w:type="dxa"/>
          </w:tcPr>
          <w:p w14:paraId="752CD701" w14:textId="77777777" w:rsidR="00140081" w:rsidRDefault="00000000">
            <w:pPr>
              <w:pStyle w:val="1"/>
              <w:ind w:left="0"/>
              <w:rPr>
                <w:rFonts w:ascii="Times New Roman" w:eastAsia="SimSun" w:hAnsi="Times New Roman" w:cs="Times New Roman"/>
                <w:szCs w:val="20"/>
                <w:lang w:val="en-US"/>
              </w:rPr>
            </w:pPr>
            <w:r>
              <w:rPr>
                <w:rFonts w:ascii="Times New Roman" w:eastAsia="SimSun" w:hAnsi="Times New Roman" w:cs="Times New Roman" w:hint="eastAsia"/>
                <w:szCs w:val="20"/>
                <w:lang w:val="en-US"/>
              </w:rPr>
              <w:t>ZTE</w:t>
            </w:r>
          </w:p>
        </w:tc>
        <w:tc>
          <w:tcPr>
            <w:tcW w:w="8139" w:type="dxa"/>
          </w:tcPr>
          <w:p w14:paraId="54412B76" w14:textId="77777777" w:rsidR="00140081" w:rsidRDefault="00000000">
            <w:pPr>
              <w:pStyle w:val="1"/>
              <w:ind w:left="0"/>
              <w:rPr>
                <w:rFonts w:ascii="Times New Roman" w:eastAsia="SimSun" w:hAnsi="Times New Roman" w:cs="Times New Roman"/>
                <w:b/>
                <w:bCs/>
                <w:szCs w:val="20"/>
                <w:lang w:val="en-US"/>
              </w:rPr>
            </w:pPr>
            <w:r>
              <w:rPr>
                <w:rFonts w:ascii="Times New Roman" w:eastAsia="SimSun" w:hAnsi="Times New Roman" w:cs="Times New Roman" w:hint="eastAsia"/>
                <w:b/>
                <w:bCs/>
                <w:szCs w:val="20"/>
                <w:lang w:val="en-US"/>
              </w:rPr>
              <w:t xml:space="preserve">Row#12, </w:t>
            </w:r>
            <w:proofErr w:type="spellStart"/>
            <w:r>
              <w:rPr>
                <w:rFonts w:ascii="Times New Roman" w:eastAsia="SimSun" w:hAnsi="Times New Roman" w:cs="Times New Roman" w:hint="eastAsia"/>
                <w:b/>
                <w:bCs/>
                <w:szCs w:val="20"/>
                <w:lang w:val="en-US"/>
              </w:rPr>
              <w:t>Column#J</w:t>
            </w:r>
            <w:proofErr w:type="spellEnd"/>
          </w:p>
          <w:p w14:paraId="632D2F7F" w14:textId="77777777" w:rsidR="00140081" w:rsidRDefault="00000000">
            <w:pPr>
              <w:pStyle w:val="1"/>
              <w:ind w:left="0"/>
              <w:rPr>
                <w:rFonts w:ascii="Times New Roman" w:eastAsia="SimSun" w:hAnsi="Times New Roman" w:cs="Times New Roman"/>
                <w:szCs w:val="20"/>
                <w:lang w:val="en-US"/>
              </w:rPr>
            </w:pPr>
            <w:r>
              <w:rPr>
                <w:rFonts w:ascii="Times New Roman" w:eastAsia="SimSun" w:hAnsi="Times New Roman" w:cs="Times New Roman" w:hint="eastAsia"/>
                <w:szCs w:val="20"/>
                <w:lang w:val="en-US"/>
              </w:rPr>
              <w:lastRenderedPageBreak/>
              <w:t xml:space="preserve">Note that the wording of </w:t>
            </w:r>
            <w:r>
              <w:rPr>
                <w:rFonts w:ascii="Times New Roman" w:eastAsia="SimSun" w:hAnsi="Times New Roman" w:cs="Times New Roman"/>
                <w:szCs w:val="20"/>
                <w:lang w:val="en-US"/>
              </w:rPr>
              <w:t>“</w:t>
            </w:r>
            <w:r>
              <w:rPr>
                <w:rFonts w:ascii="Times New Roman" w:eastAsia="SimSun" w:hAnsi="Times New Roman" w:cs="Times New Roman" w:hint="eastAsia"/>
                <w:szCs w:val="20"/>
                <w:lang w:val="en-US"/>
              </w:rPr>
              <w:t>the second PUSCH in mode A</w:t>
            </w:r>
            <w:r>
              <w:rPr>
                <w:rFonts w:ascii="Times New Roman" w:eastAsia="SimSun" w:hAnsi="Times New Roman" w:cs="Times New Roman"/>
                <w:szCs w:val="20"/>
                <w:lang w:val="en-US"/>
              </w:rPr>
              <w:t>”</w:t>
            </w:r>
            <w:r>
              <w:rPr>
                <w:rFonts w:ascii="Times New Roman" w:eastAsia="SimSun" w:hAnsi="Times New Roman" w:cs="Times New Roman" w:hint="eastAsia"/>
                <w:szCs w:val="20"/>
                <w:lang w:val="en-US"/>
              </w:rPr>
              <w:t xml:space="preserve"> in description was not used in any RAN1 specs, it may lead to some ambiguities of TS 38.331. Instead, the following highlighted part can be used as the replacement, which was from the endorsed TP for Rel-19 UEIBM in RAN1#122bis meeting.</w:t>
            </w:r>
          </w:p>
          <w:p w14:paraId="57840EFA" w14:textId="77777777" w:rsidR="00140081" w:rsidRDefault="00000000">
            <w:pPr>
              <w:pStyle w:val="1"/>
              <w:ind w:left="0"/>
              <w:rPr>
                <w:rFonts w:ascii="Times New Roman" w:eastAsia="SimSun" w:hAnsi="Times New Roman" w:cs="Times New Roman"/>
                <w:szCs w:val="20"/>
                <w:lang w:val="en-US"/>
              </w:rPr>
            </w:pPr>
            <w:r>
              <w:rPr>
                <w:rFonts w:ascii="Times New Roman" w:eastAsia="SimSun" w:hAnsi="Times New Roman" w:cs="Times New Roman" w:hint="eastAsia"/>
                <w:szCs w:val="20"/>
                <w:lang w:val="en-US"/>
              </w:rPr>
              <w:t>TS38.214</w:t>
            </w:r>
          </w:p>
          <w:tbl>
            <w:tblPr>
              <w:tblStyle w:val="TableGrid"/>
              <w:tblW w:w="0" w:type="auto"/>
              <w:tblLayout w:type="fixed"/>
              <w:tblLook w:val="04A0" w:firstRow="1" w:lastRow="0" w:firstColumn="1" w:lastColumn="0" w:noHBand="0" w:noVBand="1"/>
            </w:tblPr>
            <w:tblGrid>
              <w:gridCol w:w="7923"/>
            </w:tblGrid>
            <w:tr w:rsidR="00140081" w14:paraId="3DA30AD8" w14:textId="77777777">
              <w:tc>
                <w:tcPr>
                  <w:tcW w:w="7923" w:type="dxa"/>
                </w:tcPr>
                <w:p w14:paraId="003F5F9F" w14:textId="77777777" w:rsidR="00140081" w:rsidRDefault="00000000">
                  <w:pPr>
                    <w:keepNext/>
                    <w:keepLines/>
                    <w:widowControl w:val="0"/>
                    <w:spacing w:before="180" w:after="180"/>
                    <w:ind w:left="1134" w:hanging="1134"/>
                    <w:jc w:val="both"/>
                    <w:outlineLvl w:val="1"/>
                    <w:rPr>
                      <w:rFonts w:ascii="Times New Roman" w:hAnsi="Times New Roman" w:cs="Times New Roman"/>
                      <w:b/>
                      <w:bCs/>
                      <w:color w:val="000000"/>
                      <w:kern w:val="2"/>
                      <w:sz w:val="18"/>
                      <w:szCs w:val="18"/>
                    </w:rPr>
                  </w:pPr>
                  <w:r>
                    <w:rPr>
                      <w:rFonts w:ascii="Times New Roman" w:hAnsi="Times New Roman" w:cs="Times New Roman" w:hint="eastAsia"/>
                      <w:b/>
                      <w:bCs/>
                      <w:color w:val="000000"/>
                      <w:kern w:val="2"/>
                      <w:sz w:val="18"/>
                      <w:szCs w:val="18"/>
                    </w:rPr>
                    <w:t>5.2</w:t>
                  </w:r>
                  <w:r>
                    <w:rPr>
                      <w:rFonts w:ascii="Times New Roman" w:hAnsi="Times New Roman" w:cs="Times New Roman" w:hint="eastAsia"/>
                      <w:b/>
                      <w:bCs/>
                      <w:color w:val="000000"/>
                      <w:kern w:val="2"/>
                      <w:sz w:val="18"/>
                      <w:szCs w:val="18"/>
                    </w:rPr>
                    <w:tab/>
                    <w:t>UE procedure for reporting channel state information (CSI)</w:t>
                  </w:r>
                </w:p>
                <w:p w14:paraId="1A43FF3A" w14:textId="77777777" w:rsidR="00140081" w:rsidRDefault="00000000">
                  <w:pPr>
                    <w:rPr>
                      <w:rFonts w:ascii="Times New Roman" w:hAnsi="Times New Roman" w:cs="Times New Roman"/>
                      <w:szCs w:val="20"/>
                    </w:rPr>
                  </w:pPr>
                  <w:r>
                    <w:rPr>
                      <w:rFonts w:ascii="Times New Roman" w:eastAsia="DengXian" w:hAnsi="Times New Roman" w:hint="eastAsia"/>
                      <w:color w:val="FF0000"/>
                      <w:sz w:val="18"/>
                      <w:szCs w:val="18"/>
                      <w:lang w:eastAsia="ko-KR"/>
                    </w:rPr>
                    <w:t xml:space="preserve">For the remaining of this clause, unless otherwise stated, reference to PUSCH with aperiodic CSI reports includes </w:t>
                  </w:r>
                  <w:r>
                    <w:rPr>
                      <w:rFonts w:ascii="Times New Roman" w:eastAsia="DengXian" w:hAnsi="Times New Roman" w:hint="eastAsia"/>
                      <w:color w:val="FF0000"/>
                      <w:sz w:val="18"/>
                      <w:szCs w:val="18"/>
                      <w:highlight w:val="yellow"/>
                      <w:lang w:eastAsia="ko-KR"/>
                    </w:rPr>
                    <w:t xml:space="preserve">a PUSCH with UE initiated report </w:t>
                  </w:r>
                  <w:r>
                    <w:rPr>
                      <w:rFonts w:ascii="Times New Roman" w:eastAsia="DengXian" w:hAnsi="Times New Roman" w:hint="eastAsia"/>
                      <w:bCs/>
                      <w:color w:val="FF0000"/>
                      <w:sz w:val="18"/>
                      <w:szCs w:val="18"/>
                      <w:highlight w:val="yellow"/>
                      <w:lang w:eastAsia="ko-KR"/>
                    </w:rPr>
                    <w:t xml:space="preserve">when </w:t>
                  </w:r>
                  <w:proofErr w:type="spellStart"/>
                  <w:r>
                    <w:rPr>
                      <w:rFonts w:ascii="Times New Roman" w:eastAsia="DengXian" w:hAnsi="Times New Roman" w:hint="eastAsia"/>
                      <w:bCs/>
                      <w:i/>
                      <w:iCs/>
                      <w:color w:val="FF0000"/>
                      <w:sz w:val="18"/>
                      <w:szCs w:val="18"/>
                      <w:highlight w:val="yellow"/>
                      <w:lang w:eastAsia="ko-KR"/>
                    </w:rPr>
                    <w:t>reportTransmissionMode</w:t>
                  </w:r>
                  <w:proofErr w:type="spellEnd"/>
                  <w:r>
                    <w:rPr>
                      <w:rFonts w:ascii="Times New Roman" w:eastAsia="DengXian" w:hAnsi="Times New Roman" w:hint="eastAsia"/>
                      <w:bCs/>
                      <w:color w:val="FF0000"/>
                      <w:sz w:val="18"/>
                      <w:szCs w:val="18"/>
                      <w:highlight w:val="yellow"/>
                      <w:lang w:eastAsia="ko-KR"/>
                    </w:rPr>
                    <w:t xml:space="preserve"> is configured as </w:t>
                  </w:r>
                  <w:r>
                    <w:rPr>
                      <w:rFonts w:ascii="Times New Roman" w:eastAsia="DengXian" w:hAnsi="Times New Roman" w:hint="eastAsia"/>
                      <w:bCs/>
                      <w:color w:val="FF0000"/>
                      <w:sz w:val="18"/>
                      <w:szCs w:val="18"/>
                      <w:highlight w:val="yellow"/>
                      <w:lang w:eastAsia="ko-KR"/>
                    </w:rPr>
                    <w:t>‘</w:t>
                  </w:r>
                  <w:proofErr w:type="spellStart"/>
                  <w:r>
                    <w:rPr>
                      <w:rFonts w:ascii="Times New Roman" w:eastAsia="DengXian" w:hAnsi="Times New Roman" w:hint="eastAsia"/>
                      <w:bCs/>
                      <w:color w:val="FF0000"/>
                      <w:sz w:val="18"/>
                      <w:szCs w:val="18"/>
                      <w:highlight w:val="yellow"/>
                      <w:lang w:eastAsia="ko-KR"/>
                    </w:rPr>
                    <w:t>ModeA</w:t>
                  </w:r>
                  <w:proofErr w:type="spellEnd"/>
                  <w:r>
                    <w:rPr>
                      <w:rFonts w:ascii="Times New Roman" w:eastAsia="DengXian" w:hAnsi="Times New Roman" w:hint="eastAsia"/>
                      <w:bCs/>
                      <w:color w:val="FF0000"/>
                      <w:sz w:val="18"/>
                      <w:szCs w:val="18"/>
                      <w:highlight w:val="yellow"/>
                      <w:lang w:eastAsia="ko-KR"/>
                    </w:rPr>
                    <w:t>’</w:t>
                  </w:r>
                  <w:r>
                    <w:rPr>
                      <w:rFonts w:ascii="Times New Roman" w:eastAsia="DengXian" w:hAnsi="Times New Roman" w:hint="eastAsia"/>
                      <w:bCs/>
                      <w:color w:val="FF0000"/>
                      <w:sz w:val="18"/>
                      <w:szCs w:val="18"/>
                      <w:lang w:eastAsia="ko-KR"/>
                    </w:rPr>
                    <w:t xml:space="preserve"> </w:t>
                  </w:r>
                  <w:r>
                    <w:rPr>
                      <w:rFonts w:ascii="Times New Roman" w:eastAsia="PMingLiU" w:hAnsi="Times New Roman" w:hint="eastAsia"/>
                      <w:color w:val="FF0000"/>
                      <w:kern w:val="2"/>
                      <w:sz w:val="18"/>
                      <w:szCs w:val="18"/>
                      <w:lang w:eastAsia="ko-KR"/>
                    </w:rPr>
                    <w:t>in the CSI report configuration (as defined in Section 5.2.1.5.4.1)</w:t>
                  </w:r>
                  <w:r>
                    <w:rPr>
                      <w:rFonts w:ascii="Times New Roman" w:eastAsia="DengXian" w:hAnsi="Times New Roman" w:hint="eastAsia"/>
                      <w:bCs/>
                      <w:color w:val="FF0000"/>
                      <w:sz w:val="18"/>
                      <w:szCs w:val="18"/>
                      <w:lang w:eastAsia="ko-KR"/>
                    </w:rPr>
                    <w:t>.</w:t>
                  </w:r>
                </w:p>
              </w:tc>
            </w:tr>
          </w:tbl>
          <w:p w14:paraId="32E3E036" w14:textId="77777777" w:rsidR="00140081" w:rsidRDefault="00140081">
            <w:pPr>
              <w:pStyle w:val="1"/>
              <w:ind w:left="0"/>
              <w:rPr>
                <w:rFonts w:ascii="Times New Roman" w:eastAsia="SimSun" w:hAnsi="Times New Roman" w:cs="Times New Roman"/>
                <w:szCs w:val="20"/>
                <w:lang w:val="en-US"/>
              </w:rPr>
            </w:pPr>
          </w:p>
          <w:p w14:paraId="6B1D3834" w14:textId="77777777" w:rsidR="00140081" w:rsidRDefault="00000000">
            <w:pPr>
              <w:pStyle w:val="1"/>
              <w:ind w:left="0"/>
              <w:rPr>
                <w:rFonts w:ascii="Times New Roman" w:eastAsia="SimSun" w:hAnsi="Times New Roman" w:cs="Times New Roman"/>
                <w:szCs w:val="20"/>
                <w:lang w:val="en-US"/>
              </w:rPr>
            </w:pPr>
            <w:r>
              <w:rPr>
                <w:rFonts w:ascii="Times New Roman" w:eastAsia="SimSun" w:hAnsi="Times New Roman" w:cs="Times New Roman" w:hint="eastAsia"/>
                <w:szCs w:val="20"/>
                <w:lang w:val="en-US"/>
              </w:rPr>
              <w:t xml:space="preserve">Besides, we think the description of the similar parameter </w:t>
            </w:r>
            <w:proofErr w:type="spellStart"/>
            <w:r>
              <w:rPr>
                <w:rFonts w:ascii="Times New Roman" w:eastAsia="SimSun" w:hAnsi="Times New Roman" w:cs="Times New Roman" w:hint="eastAsia"/>
                <w:i/>
                <w:iCs/>
                <w:szCs w:val="20"/>
                <w:lang w:val="en-US" w:eastAsia="sv-SE"/>
              </w:rPr>
              <w:t>reportSlotOffsetList</w:t>
            </w:r>
            <w:proofErr w:type="spellEnd"/>
            <w:r>
              <w:rPr>
                <w:rFonts w:ascii="Times New Roman" w:eastAsia="SimSun" w:hAnsi="Times New Roman" w:cs="Times New Roman" w:hint="eastAsia"/>
                <w:i/>
                <w:iCs/>
                <w:szCs w:val="20"/>
                <w:lang w:val="en-US"/>
              </w:rPr>
              <w:t xml:space="preserve"> </w:t>
            </w:r>
            <w:r>
              <w:rPr>
                <w:rFonts w:ascii="Times New Roman" w:eastAsia="SimSun" w:hAnsi="Times New Roman" w:cs="Times New Roman" w:hint="eastAsia"/>
                <w:szCs w:val="20"/>
                <w:lang w:val="en-US"/>
              </w:rPr>
              <w:t xml:space="preserve">in </w:t>
            </w:r>
            <w:r>
              <w:rPr>
                <w:rFonts w:ascii="Times New Roman" w:eastAsia="SimSun" w:hAnsi="Times New Roman" w:cs="Times New Roman" w:hint="eastAsia"/>
                <w:i/>
                <w:iCs/>
                <w:szCs w:val="20"/>
                <w:lang w:val="en-US"/>
              </w:rPr>
              <w:t>LTM-CSI-</w:t>
            </w:r>
            <w:proofErr w:type="spellStart"/>
            <w:r>
              <w:rPr>
                <w:rFonts w:ascii="Times New Roman" w:eastAsia="SimSun" w:hAnsi="Times New Roman" w:cs="Times New Roman" w:hint="eastAsia"/>
                <w:i/>
                <w:iCs/>
                <w:szCs w:val="20"/>
                <w:lang w:val="en-US"/>
              </w:rPr>
              <w:t>ReportConfig</w:t>
            </w:r>
            <w:proofErr w:type="spellEnd"/>
            <w:r>
              <w:rPr>
                <w:rFonts w:ascii="Times New Roman" w:eastAsia="SimSun" w:hAnsi="Times New Roman" w:cs="Times New Roman" w:hint="eastAsia"/>
                <w:szCs w:val="20"/>
                <w:lang w:val="en-US"/>
              </w:rPr>
              <w:t xml:space="preserve"> as follows can be taken as the reference to clearly describe this for legibility.</w:t>
            </w:r>
          </w:p>
          <w:tbl>
            <w:tblPr>
              <w:tblStyle w:val="TableGrid"/>
              <w:tblW w:w="0" w:type="auto"/>
              <w:tblLayout w:type="fixed"/>
              <w:tblLook w:val="04A0" w:firstRow="1" w:lastRow="0" w:firstColumn="1" w:lastColumn="0" w:noHBand="0" w:noVBand="1"/>
            </w:tblPr>
            <w:tblGrid>
              <w:gridCol w:w="7923"/>
            </w:tblGrid>
            <w:tr w:rsidR="00140081" w14:paraId="1D5F866D" w14:textId="77777777">
              <w:tc>
                <w:tcPr>
                  <w:tcW w:w="7923" w:type="dxa"/>
                </w:tcPr>
                <w:p w14:paraId="5B0212C2" w14:textId="77777777" w:rsidR="00140081" w:rsidRDefault="00000000">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proofErr w:type="spellStart"/>
                  <w:r>
                    <w:rPr>
                      <w:rFonts w:ascii="Arial" w:eastAsia="Times New Roman" w:hAnsi="Arial" w:cs="Times New Roman"/>
                      <w:b/>
                      <w:i/>
                      <w:sz w:val="18"/>
                      <w:szCs w:val="22"/>
                      <w:lang w:val="en-GB" w:eastAsia="sv-SE"/>
                    </w:rPr>
                    <w:t>reportSlotOffsetList</w:t>
                  </w:r>
                  <w:proofErr w:type="spellEnd"/>
                  <w:r>
                    <w:rPr>
                      <w:rFonts w:ascii="Arial" w:eastAsia="Times New Roman" w:hAnsi="Arial" w:cs="Times New Roman"/>
                      <w:b/>
                      <w:i/>
                      <w:sz w:val="18"/>
                      <w:szCs w:val="22"/>
                      <w:lang w:val="en-GB" w:eastAsia="sv-SE"/>
                    </w:rPr>
                    <w:t>, reportSlotOffsetListDCI-0-1</w:t>
                  </w:r>
                  <w:r>
                    <w:rPr>
                      <w:rFonts w:ascii="Arial" w:eastAsia="Times New Roman" w:hAnsi="Arial" w:cs="Times New Roman"/>
                      <w:sz w:val="18"/>
                      <w:szCs w:val="22"/>
                      <w:lang w:val="en-GB"/>
                    </w:rPr>
                    <w:t xml:space="preserve">, </w:t>
                  </w:r>
                  <w:r>
                    <w:rPr>
                      <w:rFonts w:ascii="Arial" w:eastAsia="Times New Roman" w:hAnsi="Arial" w:cs="Times New Roman"/>
                      <w:b/>
                      <w:i/>
                      <w:sz w:val="18"/>
                      <w:szCs w:val="22"/>
                      <w:lang w:val="en-GB" w:eastAsia="sv-SE"/>
                    </w:rPr>
                    <w:t>reportSlotOffsetListDCI-0-2</w:t>
                  </w:r>
                </w:p>
                <w:p w14:paraId="79967DA8" w14:textId="77777777" w:rsidR="00140081" w:rsidRDefault="00000000">
                  <w:pPr>
                    <w:pStyle w:val="1"/>
                    <w:ind w:left="0"/>
                    <w:rPr>
                      <w:rFonts w:ascii="Times New Roman" w:eastAsia="SimSun" w:hAnsi="Times New Roman" w:cs="Times New Roman"/>
                      <w:szCs w:val="20"/>
                      <w:lang w:val="en-US"/>
                    </w:rPr>
                  </w:pPr>
                  <w:r>
                    <w:rPr>
                      <w:rFonts w:ascii="Arial" w:eastAsia="Times New Roman" w:hAnsi="Arial" w:cs="Times New Roman"/>
                      <w:sz w:val="18"/>
                      <w:szCs w:val="22"/>
                      <w:lang w:val="en-GB" w:eastAsia="sv-SE"/>
                    </w:rPr>
                    <w:t>Timing offset Y for semi persistent reporting using PUSCH and aperiodic reporting.</w:t>
                  </w:r>
                </w:p>
              </w:tc>
            </w:tr>
          </w:tbl>
          <w:p w14:paraId="74B4C8C1" w14:textId="77777777" w:rsidR="00140081" w:rsidRDefault="00140081">
            <w:pPr>
              <w:pStyle w:val="1"/>
              <w:ind w:left="0"/>
              <w:rPr>
                <w:rFonts w:ascii="Times New Roman" w:eastAsia="SimSun" w:hAnsi="Times New Roman" w:cs="Times New Roman"/>
                <w:szCs w:val="20"/>
                <w:lang w:val="en-US"/>
              </w:rPr>
            </w:pPr>
          </w:p>
          <w:p w14:paraId="5686870D" w14:textId="77777777" w:rsidR="00140081" w:rsidRDefault="00000000">
            <w:pPr>
              <w:pStyle w:val="1"/>
              <w:ind w:left="0"/>
              <w:rPr>
                <w:rFonts w:ascii="Times New Roman" w:eastAsia="SimSun" w:hAnsi="Times New Roman" w:cs="Times New Roman"/>
                <w:szCs w:val="20"/>
                <w:lang w:val="en-US"/>
              </w:rPr>
            </w:pPr>
            <w:proofErr w:type="gramStart"/>
            <w:r>
              <w:rPr>
                <w:rFonts w:ascii="Times New Roman" w:eastAsia="SimSun" w:hAnsi="Times New Roman" w:cs="Times New Roman" w:hint="eastAsia"/>
                <w:szCs w:val="20"/>
                <w:lang w:val="en-US"/>
              </w:rPr>
              <w:t>In light of</w:t>
            </w:r>
            <w:proofErr w:type="gramEnd"/>
            <w:r>
              <w:rPr>
                <w:rFonts w:ascii="Times New Roman" w:eastAsia="SimSun" w:hAnsi="Times New Roman" w:cs="Times New Roman" w:hint="eastAsia"/>
                <w:szCs w:val="20"/>
                <w:lang w:val="en-US"/>
              </w:rPr>
              <w:t xml:space="preserve"> above, we suggest the following </w:t>
            </w:r>
            <w:r>
              <w:rPr>
                <w:rFonts w:ascii="Times New Roman" w:eastAsia="SimSun" w:hAnsi="Times New Roman" w:cs="Times New Roman" w:hint="eastAsia"/>
                <w:color w:val="FF0000"/>
                <w:szCs w:val="20"/>
                <w:lang w:val="en-US"/>
              </w:rPr>
              <w:t>updates</w:t>
            </w:r>
            <w:r>
              <w:rPr>
                <w:rFonts w:ascii="Times New Roman" w:eastAsia="SimSun" w:hAnsi="Times New Roman" w:cs="Times New Roman" w:hint="eastAsia"/>
                <w:szCs w:val="20"/>
                <w:lang w:val="en-US"/>
              </w:rPr>
              <w:t>.</w:t>
            </w:r>
          </w:p>
          <w:p w14:paraId="01F7F024" w14:textId="77777777" w:rsidR="00140081" w:rsidRDefault="00140081">
            <w:pPr>
              <w:pStyle w:val="1"/>
              <w:ind w:left="0"/>
              <w:rPr>
                <w:rFonts w:ascii="Times New Roman" w:eastAsia="SimSun" w:hAnsi="Times New Roman" w:cs="Times New Roman"/>
                <w:szCs w:val="20"/>
                <w:lang w:val="en-US"/>
              </w:rPr>
            </w:pPr>
          </w:p>
          <w:p w14:paraId="1FC45691" w14:textId="77777777" w:rsidR="00140081" w:rsidRDefault="00000000">
            <w:pPr>
              <w:pStyle w:val="1"/>
              <w:ind w:left="0"/>
              <w:rPr>
                <w:rFonts w:ascii="Times New Roman" w:eastAsia="SimSun" w:hAnsi="Times New Roman" w:cs="Times New Roman"/>
                <w:color w:val="FF0000"/>
                <w:szCs w:val="20"/>
                <w:lang w:val="en-US"/>
              </w:rPr>
            </w:pPr>
            <w:r>
              <w:rPr>
                <w:rFonts w:ascii="Times New Roman" w:eastAsia="SimSun" w:hAnsi="Times New Roman" w:cs="Times New Roman" w:hint="eastAsia"/>
                <w:color w:val="FF0000"/>
                <w:szCs w:val="20"/>
                <w:lang w:val="en-US"/>
              </w:rPr>
              <w:t xml:space="preserve">Timing offset Y for UE initiated CSI reporting for Mode A using </w:t>
            </w:r>
            <w:proofErr w:type="spellStart"/>
            <w:r>
              <w:rPr>
                <w:rFonts w:ascii="Times New Roman" w:eastAsia="SimSun" w:hAnsi="Times New Roman" w:cs="Times New Roman" w:hint="eastAsia"/>
                <w:color w:val="FF0000"/>
                <w:szCs w:val="20"/>
                <w:lang w:val="en-US"/>
              </w:rPr>
              <w:t>PUSCH</w:t>
            </w:r>
            <w:r>
              <w:rPr>
                <w:rFonts w:ascii="Times New Roman" w:eastAsia="SimSun" w:hAnsi="Times New Roman" w:cs="Times New Roman"/>
                <w:strike/>
                <w:color w:val="FF0000"/>
                <w:szCs w:val="20"/>
                <w:lang w:val="en-US"/>
              </w:rPr>
              <w:t>This</w:t>
            </w:r>
            <w:proofErr w:type="spellEnd"/>
            <w:r>
              <w:rPr>
                <w:rFonts w:ascii="Times New Roman" w:eastAsia="SimSun" w:hAnsi="Times New Roman" w:cs="Times New Roman"/>
                <w:strike/>
                <w:color w:val="FF0000"/>
                <w:szCs w:val="20"/>
                <w:lang w:val="en-US"/>
              </w:rPr>
              <w:t xml:space="preserve"> parameter is used to provide a list of candidate slot offsets for the second channel in mode-A</w:t>
            </w:r>
          </w:p>
          <w:p w14:paraId="4A39C913" w14:textId="77777777" w:rsidR="00140081" w:rsidRDefault="00140081">
            <w:pPr>
              <w:pStyle w:val="1"/>
              <w:ind w:left="0"/>
              <w:rPr>
                <w:rFonts w:ascii="Times New Roman" w:eastAsia="SimSun" w:hAnsi="Times New Roman" w:cs="Times New Roman"/>
                <w:szCs w:val="20"/>
                <w:lang w:val="en-US"/>
              </w:rPr>
            </w:pPr>
          </w:p>
        </w:tc>
      </w:tr>
      <w:tr w:rsidR="00140081" w14:paraId="56D0817D" w14:textId="77777777">
        <w:tc>
          <w:tcPr>
            <w:tcW w:w="1490" w:type="dxa"/>
          </w:tcPr>
          <w:p w14:paraId="2EECA497" w14:textId="77777777" w:rsidR="00140081" w:rsidRDefault="00000000">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lastRenderedPageBreak/>
              <w:t>Ericsson</w:t>
            </w:r>
          </w:p>
        </w:tc>
        <w:tc>
          <w:tcPr>
            <w:tcW w:w="8139" w:type="dxa"/>
          </w:tcPr>
          <w:p w14:paraId="4772FB10" w14:textId="77777777" w:rsidR="00140081" w:rsidRDefault="00000000">
            <w:pPr>
              <w:pStyle w:val="1"/>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Row#12, Column #K:</w:t>
            </w:r>
          </w:p>
          <w:p w14:paraId="21167639" w14:textId="77777777" w:rsidR="00140081" w:rsidRDefault="00000000">
            <w:pPr>
              <w:pStyle w:val="1"/>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There is no description of the length of the list. We propose the following update:</w:t>
            </w:r>
          </w:p>
          <w:p w14:paraId="75C22146" w14:textId="77777777" w:rsidR="00140081" w:rsidRDefault="00140081">
            <w:pPr>
              <w:pStyle w:val="1"/>
              <w:ind w:left="0"/>
              <w:rPr>
                <w:rFonts w:ascii="Times New Roman" w:eastAsia="Yu Mincho" w:hAnsi="Times New Roman" w:cs="Times New Roman"/>
                <w:szCs w:val="20"/>
                <w:lang w:val="en-US" w:eastAsia="ja-JP"/>
              </w:rPr>
            </w:pPr>
          </w:p>
          <w:p w14:paraId="33837FF4" w14:textId="77777777" w:rsidR="00140081" w:rsidRDefault="00000000">
            <w:pPr>
              <w:pStyle w:val="1"/>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SEQUENCE (SIZE (</w:t>
            </w:r>
            <w:proofErr w:type="gramStart"/>
            <w:r>
              <w:rPr>
                <w:rFonts w:ascii="Times New Roman" w:eastAsia="Yu Mincho" w:hAnsi="Times New Roman" w:cs="Times New Roman"/>
                <w:szCs w:val="20"/>
                <w:lang w:val="en-US" w:eastAsia="ja-JP"/>
              </w:rPr>
              <w:t>1..</w:t>
            </w:r>
            <w:proofErr w:type="gramEnd"/>
            <w:r>
              <w:rPr>
                <w:rFonts w:ascii="Times New Roman" w:eastAsia="Yu Mincho" w:hAnsi="Times New Roman" w:cs="Times New Roman"/>
                <w:szCs w:val="20"/>
                <w:lang w:val="en-US" w:eastAsia="ja-JP"/>
              </w:rPr>
              <w:t xml:space="preserve">maxNrofUL-Allocations-r16)) OF </w:t>
            </w:r>
            <w:proofErr w:type="gramStart"/>
            <w:r>
              <w:rPr>
                <w:rFonts w:ascii="Times New Roman" w:eastAsia="Yu Mincho" w:hAnsi="Times New Roman" w:cs="Times New Roman"/>
                <w:szCs w:val="20"/>
                <w:lang w:val="en-US" w:eastAsia="ja-JP"/>
              </w:rPr>
              <w:t>INTEGER(0..</w:t>
            </w:r>
            <w:proofErr w:type="gramEnd"/>
            <w:r>
              <w:rPr>
                <w:rFonts w:ascii="Times New Roman" w:eastAsia="Yu Mincho" w:hAnsi="Times New Roman" w:cs="Times New Roman"/>
                <w:szCs w:val="20"/>
                <w:lang w:val="en-US" w:eastAsia="ja-JP"/>
              </w:rPr>
              <w:t>128)</w:t>
            </w:r>
          </w:p>
        </w:tc>
      </w:tr>
      <w:tr w:rsidR="00140081" w14:paraId="090589DA" w14:textId="77777777">
        <w:tc>
          <w:tcPr>
            <w:tcW w:w="1490" w:type="dxa"/>
          </w:tcPr>
          <w:p w14:paraId="18048E0D" w14:textId="77777777" w:rsidR="00140081" w:rsidRDefault="00000000">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color w:val="0070C0"/>
                <w:szCs w:val="20"/>
                <w:lang w:val="en-US"/>
              </w:rPr>
              <w:t>Moderator</w:t>
            </w:r>
          </w:p>
        </w:tc>
        <w:tc>
          <w:tcPr>
            <w:tcW w:w="8139" w:type="dxa"/>
          </w:tcPr>
          <w:p w14:paraId="01CA42F2" w14:textId="77777777" w:rsidR="00140081" w:rsidRDefault="00000000">
            <w:pPr>
              <w:pStyle w:val="1"/>
              <w:ind w:left="0"/>
              <w:rPr>
                <w:rFonts w:ascii="Times New Roman" w:eastAsia="Yu Mincho" w:hAnsi="Times New Roman" w:cs="Times New Roman"/>
                <w:color w:val="0070C0"/>
                <w:szCs w:val="20"/>
                <w:lang w:val="en-US" w:eastAsia="ja-JP"/>
              </w:rPr>
            </w:pPr>
            <w:proofErr w:type="gramStart"/>
            <w:r>
              <w:rPr>
                <w:rFonts w:ascii="Times New Roman" w:eastAsia="Yu Mincho" w:hAnsi="Times New Roman" w:cs="Times New Roman"/>
                <w:color w:val="0070C0"/>
                <w:szCs w:val="20"/>
                <w:lang w:val="en-US" w:eastAsia="ja-JP"/>
              </w:rPr>
              <w:t>@ZTE</w:t>
            </w:r>
            <w:proofErr w:type="gramEnd"/>
            <w:r>
              <w:rPr>
                <w:rFonts w:ascii="Times New Roman" w:eastAsia="Yu Mincho" w:hAnsi="Times New Roman" w:cs="Times New Roman"/>
                <w:color w:val="0070C0"/>
                <w:szCs w:val="20"/>
                <w:lang w:val="en-US" w:eastAsia="ja-JP"/>
              </w:rPr>
              <w:t>:</w:t>
            </w:r>
          </w:p>
          <w:p w14:paraId="4776F68F" w14:textId="77777777" w:rsidR="00140081" w:rsidRDefault="00000000">
            <w:pPr>
              <w:pStyle w:val="1"/>
              <w:ind w:left="0"/>
              <w:rPr>
                <w:rFonts w:ascii="Times New Roman" w:eastAsia="SimSun" w:hAnsi="Times New Roman" w:cs="Times New Roman"/>
                <w:i/>
                <w:iCs/>
                <w:color w:val="0070C0"/>
                <w:szCs w:val="20"/>
                <w:lang w:val="en-US"/>
              </w:rPr>
            </w:pPr>
            <w:r>
              <w:rPr>
                <w:rFonts w:ascii="Times New Roman" w:eastAsia="Yu Mincho" w:hAnsi="Times New Roman" w:cs="Times New Roman"/>
                <w:color w:val="0070C0"/>
                <w:szCs w:val="20"/>
                <w:lang w:val="en-US" w:eastAsia="ja-JP"/>
              </w:rPr>
              <w:t xml:space="preserve">Updated the description with the field description in </w:t>
            </w:r>
            <w:r>
              <w:rPr>
                <w:rFonts w:ascii="Times New Roman" w:eastAsia="Yu Mincho" w:hAnsi="Times New Roman" w:cs="Times New Roman"/>
                <w:i/>
                <w:iCs/>
                <w:color w:val="0070C0"/>
                <w:szCs w:val="20"/>
                <w:lang w:val="en-US" w:eastAsia="ja-JP"/>
              </w:rPr>
              <w:t>CSI-</w:t>
            </w:r>
            <w:proofErr w:type="spellStart"/>
            <w:r>
              <w:rPr>
                <w:rFonts w:ascii="Times New Roman" w:eastAsia="Yu Mincho" w:hAnsi="Times New Roman" w:cs="Times New Roman"/>
                <w:i/>
                <w:iCs/>
                <w:color w:val="0070C0"/>
                <w:szCs w:val="20"/>
                <w:lang w:val="en-US" w:eastAsia="ja-JP"/>
              </w:rPr>
              <w:t>ReportConfig</w:t>
            </w:r>
            <w:proofErr w:type="spellEnd"/>
            <w:r>
              <w:rPr>
                <w:rFonts w:ascii="Times New Roman" w:eastAsia="Yu Mincho" w:hAnsi="Times New Roman" w:cs="Times New Roman"/>
                <w:color w:val="0070C0"/>
                <w:szCs w:val="20"/>
                <w:lang w:val="en-US" w:eastAsia="ja-JP"/>
              </w:rPr>
              <w:t xml:space="preserve"> – this is clearer than the field description in </w:t>
            </w:r>
            <w:r>
              <w:rPr>
                <w:rFonts w:ascii="Times New Roman" w:eastAsia="SimSun" w:hAnsi="Times New Roman" w:cs="Times New Roman" w:hint="eastAsia"/>
                <w:i/>
                <w:iCs/>
                <w:color w:val="0070C0"/>
                <w:szCs w:val="20"/>
                <w:lang w:val="en-US"/>
              </w:rPr>
              <w:t>LTM-CSI-</w:t>
            </w:r>
            <w:proofErr w:type="spellStart"/>
            <w:r>
              <w:rPr>
                <w:rFonts w:ascii="Times New Roman" w:eastAsia="SimSun" w:hAnsi="Times New Roman" w:cs="Times New Roman" w:hint="eastAsia"/>
                <w:i/>
                <w:iCs/>
                <w:color w:val="0070C0"/>
                <w:szCs w:val="20"/>
                <w:lang w:val="en-US"/>
              </w:rPr>
              <w:t>ReportConfig</w:t>
            </w:r>
            <w:proofErr w:type="spellEnd"/>
          </w:p>
          <w:p w14:paraId="39DDB214" w14:textId="77777777" w:rsidR="00140081" w:rsidRDefault="00000000">
            <w:pPr>
              <w:pStyle w:val="1"/>
              <w:ind w:left="0"/>
              <w:rPr>
                <w:rFonts w:ascii="Times New Roman" w:eastAsia="Yu Mincho" w:hAnsi="Times New Roman" w:cs="Times New Roman"/>
                <w:b/>
                <w:bCs/>
                <w:szCs w:val="20"/>
                <w:lang w:val="en-US" w:eastAsia="ja-JP"/>
              </w:rPr>
            </w:pPr>
            <w:proofErr w:type="gramStart"/>
            <w:r>
              <w:rPr>
                <w:rFonts w:ascii="Times New Roman" w:eastAsia="SimSun" w:hAnsi="Times New Roman" w:cs="Times New Roman"/>
                <w:color w:val="0070C0"/>
                <w:szCs w:val="20"/>
                <w:lang w:val="en-US"/>
              </w:rPr>
              <w:t>@Ericsson</w:t>
            </w:r>
            <w:proofErr w:type="gramEnd"/>
            <w:r>
              <w:rPr>
                <w:rFonts w:ascii="Times New Roman" w:eastAsia="SimSun" w:hAnsi="Times New Roman" w:cs="Times New Roman"/>
                <w:color w:val="0070C0"/>
                <w:szCs w:val="20"/>
                <w:lang w:val="en-US"/>
              </w:rPr>
              <w:t xml:space="preserve">: Updated the value range </w:t>
            </w:r>
          </w:p>
        </w:tc>
      </w:tr>
      <w:tr w:rsidR="00140081" w14:paraId="6E3553C9" w14:textId="77777777">
        <w:tc>
          <w:tcPr>
            <w:tcW w:w="1490" w:type="dxa"/>
          </w:tcPr>
          <w:p w14:paraId="348628D8" w14:textId="77777777" w:rsidR="00140081" w:rsidRDefault="00000000">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ZTE</w:t>
            </w:r>
          </w:p>
        </w:tc>
        <w:tc>
          <w:tcPr>
            <w:tcW w:w="8139" w:type="dxa"/>
          </w:tcPr>
          <w:p w14:paraId="19D9A63C" w14:textId="77777777" w:rsidR="00140081" w:rsidRDefault="00000000">
            <w:pPr>
              <w:pStyle w:val="1"/>
              <w:ind w:left="0"/>
              <w:rPr>
                <w:rFonts w:ascii="Times New Roman" w:eastAsia="SimSun" w:hAnsi="Times New Roman" w:cs="Times New Roman"/>
                <w:b/>
                <w:bCs/>
                <w:szCs w:val="20"/>
                <w:lang w:val="en-US"/>
              </w:rPr>
            </w:pPr>
            <w:r>
              <w:rPr>
                <w:rFonts w:ascii="Times New Roman" w:eastAsia="SimSun" w:hAnsi="Times New Roman" w:cs="Times New Roman" w:hint="eastAsia"/>
                <w:b/>
                <w:bCs/>
                <w:szCs w:val="20"/>
                <w:lang w:val="en-US"/>
              </w:rPr>
              <w:t xml:space="preserve">Row#12, </w:t>
            </w:r>
            <w:proofErr w:type="spellStart"/>
            <w:r>
              <w:rPr>
                <w:rFonts w:ascii="Times New Roman" w:eastAsia="SimSun" w:hAnsi="Times New Roman" w:cs="Times New Roman" w:hint="eastAsia"/>
                <w:b/>
                <w:bCs/>
                <w:szCs w:val="20"/>
                <w:lang w:val="en-US"/>
              </w:rPr>
              <w:t>Column#J</w:t>
            </w:r>
            <w:proofErr w:type="spellEnd"/>
          </w:p>
          <w:p w14:paraId="4DCB1560" w14:textId="77777777" w:rsidR="00140081" w:rsidRDefault="00000000">
            <w:pPr>
              <w:pStyle w:val="1"/>
              <w:ind w:left="0"/>
              <w:rPr>
                <w:rFonts w:ascii="Times New Roman" w:eastAsia="SimSun" w:hAnsi="Times New Roman" w:cs="Times New Roman"/>
                <w:szCs w:val="20"/>
                <w:lang w:val="en-US"/>
              </w:rPr>
            </w:pPr>
            <w:proofErr w:type="gramStart"/>
            <w:r>
              <w:rPr>
                <w:rFonts w:ascii="Times New Roman" w:eastAsia="SimSun" w:hAnsi="Times New Roman" w:cs="Times New Roman" w:hint="eastAsia"/>
                <w:szCs w:val="20"/>
                <w:lang w:val="en-US"/>
              </w:rPr>
              <w:t>@Moderator</w:t>
            </w:r>
            <w:proofErr w:type="gramEnd"/>
            <w:r>
              <w:rPr>
                <w:rFonts w:ascii="Times New Roman" w:eastAsia="SimSun" w:hAnsi="Times New Roman" w:cs="Times New Roman" w:hint="eastAsia"/>
                <w:szCs w:val="20"/>
                <w:lang w:val="en-US"/>
              </w:rPr>
              <w:t xml:space="preserve">: We tend to agree with your suggestion on referring to the field description in </w:t>
            </w:r>
            <w:r>
              <w:rPr>
                <w:rFonts w:ascii="Times New Roman" w:eastAsia="SimSun" w:hAnsi="Times New Roman" w:cs="Times New Roman" w:hint="eastAsia"/>
                <w:i/>
                <w:iCs/>
                <w:szCs w:val="20"/>
                <w:lang w:val="en-US"/>
              </w:rPr>
              <w:t>CSI-</w:t>
            </w:r>
            <w:proofErr w:type="spellStart"/>
            <w:r>
              <w:rPr>
                <w:rFonts w:ascii="Times New Roman" w:eastAsia="SimSun" w:hAnsi="Times New Roman" w:cs="Times New Roman" w:hint="eastAsia"/>
                <w:i/>
                <w:iCs/>
                <w:szCs w:val="20"/>
                <w:lang w:val="en-US"/>
              </w:rPr>
              <w:t>ReportConfig</w:t>
            </w:r>
            <w:proofErr w:type="spellEnd"/>
            <w:r>
              <w:rPr>
                <w:rFonts w:ascii="Times New Roman" w:eastAsia="SimSun" w:hAnsi="Times New Roman" w:cs="Times New Roman" w:hint="eastAsia"/>
                <w:szCs w:val="20"/>
                <w:lang w:val="en-US"/>
              </w:rPr>
              <w:t xml:space="preserve">, however, it seems the following </w:t>
            </w:r>
            <w:r>
              <w:rPr>
                <w:rFonts w:ascii="Times New Roman" w:eastAsia="SimSun" w:hAnsi="Times New Roman" w:cs="Times New Roman" w:hint="eastAsia"/>
                <w:color w:val="FF0000"/>
                <w:szCs w:val="20"/>
                <w:lang w:val="en-US"/>
              </w:rPr>
              <w:t xml:space="preserve">wording </w:t>
            </w:r>
            <w:r>
              <w:rPr>
                <w:rFonts w:ascii="Times New Roman" w:eastAsia="SimSun" w:hAnsi="Times New Roman" w:cs="Times New Roman" w:hint="eastAsia"/>
                <w:szCs w:val="20"/>
                <w:lang w:val="en-US"/>
              </w:rPr>
              <w:t>is omitted and needs to be captured.</w:t>
            </w:r>
          </w:p>
          <w:p w14:paraId="02FFEBF4" w14:textId="77777777" w:rsidR="00140081" w:rsidRDefault="00140081">
            <w:pPr>
              <w:pStyle w:val="1"/>
              <w:ind w:left="0"/>
              <w:rPr>
                <w:rFonts w:ascii="Times New Roman" w:eastAsia="SimSun" w:hAnsi="Times New Roman" w:cs="Times New Roman"/>
                <w:szCs w:val="20"/>
                <w:lang w:val="en-US"/>
              </w:rPr>
            </w:pPr>
          </w:p>
          <w:p w14:paraId="2F0BAE95" w14:textId="77777777" w:rsidR="00140081" w:rsidRDefault="00000000">
            <w:pPr>
              <w:pStyle w:val="1"/>
              <w:ind w:left="0"/>
              <w:rPr>
                <w:rFonts w:ascii="Times New Roman" w:eastAsia="SimSun" w:hAnsi="Times New Roman" w:cs="Times New Roman"/>
                <w:szCs w:val="20"/>
                <w:lang w:val="en-US"/>
              </w:rPr>
            </w:pPr>
            <w:r>
              <w:rPr>
                <w:rFonts w:ascii="Times New Roman" w:eastAsia="SimSun" w:hAnsi="Times New Roman" w:cs="Times New Roman"/>
                <w:szCs w:val="20"/>
                <w:lang w:val="en-US"/>
              </w:rPr>
              <w:t xml:space="preserve">Timing offset for UE initiated CSI reporting for Mode A </w:t>
            </w:r>
            <w:r>
              <w:rPr>
                <w:rFonts w:ascii="Times New Roman" w:eastAsia="SimSun" w:hAnsi="Times New Roman" w:cs="Times New Roman" w:hint="eastAsia"/>
                <w:color w:val="FF0000"/>
                <w:szCs w:val="20"/>
                <w:lang w:val="en-US"/>
              </w:rPr>
              <w:t>using PUSCH</w:t>
            </w:r>
            <w:r>
              <w:rPr>
                <w:rFonts w:ascii="Times New Roman" w:eastAsia="SimSun" w:hAnsi="Times New Roman" w:cs="Times New Roman"/>
                <w:szCs w:val="20"/>
                <w:lang w:val="en-US"/>
              </w:rPr>
              <w:t>. This field lists the allowed offset values.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tc>
      </w:tr>
      <w:tr w:rsidR="00036C98" w14:paraId="1E24B902" w14:textId="77777777">
        <w:tc>
          <w:tcPr>
            <w:tcW w:w="1490" w:type="dxa"/>
          </w:tcPr>
          <w:p w14:paraId="751735E5" w14:textId="68772879" w:rsidR="00036C98" w:rsidRPr="00036C98" w:rsidRDefault="00036C98">
            <w:pPr>
              <w:pStyle w:val="1"/>
              <w:ind w:left="0"/>
              <w:rPr>
                <w:rFonts w:ascii="Times New Roman" w:eastAsiaTheme="minorEastAsia" w:hAnsi="Times New Roman" w:cs="Times New Roman"/>
                <w:color w:val="0070C0"/>
                <w:szCs w:val="20"/>
                <w:lang w:val="en-US"/>
              </w:rPr>
            </w:pPr>
            <w:r w:rsidRPr="00036C98">
              <w:rPr>
                <w:rFonts w:ascii="Times New Roman" w:eastAsiaTheme="minorEastAsia" w:hAnsi="Times New Roman" w:cs="Times New Roman"/>
                <w:color w:val="0070C0"/>
                <w:szCs w:val="20"/>
                <w:lang w:val="en-US"/>
              </w:rPr>
              <w:t>Moderator</w:t>
            </w:r>
          </w:p>
        </w:tc>
        <w:tc>
          <w:tcPr>
            <w:tcW w:w="8139" w:type="dxa"/>
          </w:tcPr>
          <w:p w14:paraId="167B958B" w14:textId="1133653E" w:rsidR="00036C98" w:rsidRPr="00036C98" w:rsidRDefault="00036C98">
            <w:pPr>
              <w:pStyle w:val="1"/>
              <w:ind w:left="0"/>
              <w:rPr>
                <w:rFonts w:ascii="Times New Roman" w:eastAsia="SimSun" w:hAnsi="Times New Roman" w:cs="Times New Roman"/>
                <w:color w:val="0070C0"/>
                <w:szCs w:val="20"/>
                <w:lang w:val="en-US"/>
              </w:rPr>
            </w:pPr>
            <w:proofErr w:type="gramStart"/>
            <w:r w:rsidRPr="00036C98">
              <w:rPr>
                <w:rFonts w:ascii="Times New Roman" w:eastAsia="SimSun" w:hAnsi="Times New Roman" w:cs="Times New Roman"/>
                <w:color w:val="0070C0"/>
                <w:szCs w:val="20"/>
                <w:lang w:val="en-US"/>
              </w:rPr>
              <w:t>@ZTE</w:t>
            </w:r>
            <w:proofErr w:type="gramEnd"/>
            <w:r w:rsidRPr="00036C98">
              <w:rPr>
                <w:rFonts w:ascii="Times New Roman" w:eastAsia="SimSun" w:hAnsi="Times New Roman" w:cs="Times New Roman"/>
                <w:color w:val="0070C0"/>
                <w:szCs w:val="20"/>
                <w:lang w:val="en-US"/>
              </w:rPr>
              <w:t>: fixed</w:t>
            </w:r>
          </w:p>
        </w:tc>
      </w:tr>
    </w:tbl>
    <w:p w14:paraId="0EDC25B5" w14:textId="77777777" w:rsidR="00140081" w:rsidRDefault="00140081"/>
    <w:p w14:paraId="2E9F4295" w14:textId="77777777" w:rsidR="00140081" w:rsidRDefault="00000000">
      <w:pPr>
        <w:pStyle w:val="Heading3"/>
        <w:rPr>
          <w:lang w:val="de-DE"/>
        </w:rPr>
      </w:pPr>
      <w:r>
        <w:rPr>
          <w:lang w:val="de-DE"/>
        </w:rPr>
        <w:t>2.1.3</w:t>
      </w:r>
      <w:r>
        <w:rPr>
          <w:lang w:val="de-DE"/>
        </w:rPr>
        <w:tab/>
        <w:t xml:space="preserve">SBFD (WI code: </w:t>
      </w:r>
      <w:proofErr w:type="spellStart"/>
      <w:r>
        <w:rPr>
          <w:lang w:val="de-DE"/>
        </w:rPr>
        <w:t>NR_duplex_evo</w:t>
      </w:r>
      <w:proofErr w:type="spellEnd"/>
      <w:r>
        <w:rPr>
          <w:lang w:val="de-DE"/>
        </w:rPr>
        <w:t>)</w:t>
      </w:r>
    </w:p>
    <w:tbl>
      <w:tblPr>
        <w:tblStyle w:val="TableGrid"/>
        <w:tblW w:w="9629" w:type="dxa"/>
        <w:tblLayout w:type="fixed"/>
        <w:tblLook w:val="04A0" w:firstRow="1" w:lastRow="0" w:firstColumn="1" w:lastColumn="0" w:noHBand="0" w:noVBand="1"/>
      </w:tblPr>
      <w:tblGrid>
        <w:gridCol w:w="1490"/>
        <w:gridCol w:w="8139"/>
      </w:tblGrid>
      <w:tr w:rsidR="00140081" w14:paraId="1B38949B" w14:textId="77777777">
        <w:tc>
          <w:tcPr>
            <w:tcW w:w="9629" w:type="dxa"/>
            <w:gridSpan w:val="2"/>
          </w:tcPr>
          <w:p w14:paraId="2ECA1FF4" w14:textId="77777777" w:rsidR="00140081" w:rsidRDefault="00000000">
            <w:pPr>
              <w:pStyle w:val="1"/>
              <w:ind w:left="0"/>
              <w:rPr>
                <w:rFonts w:ascii="Times New Roman" w:eastAsia="Times New Roman" w:hAnsi="Times New Roman" w:cs="Times New Roman"/>
                <w:b/>
                <w:bCs/>
                <w:sz w:val="20"/>
                <w:szCs w:val="18"/>
                <w:lang w:val="en-US" w:eastAsia="ja-JP"/>
              </w:rPr>
            </w:pPr>
            <w:r>
              <w:rPr>
                <w:rFonts w:ascii="Times New Roman" w:eastAsia="Times New Roman" w:hAnsi="Times New Roman" w:cs="Times New Roman"/>
                <w:b/>
                <w:bCs/>
                <w:sz w:val="20"/>
                <w:szCs w:val="18"/>
                <w:lang w:val="en-US" w:eastAsia="ja-JP"/>
              </w:rPr>
              <w:t xml:space="preserve">Q1: </w:t>
            </w:r>
            <w:r>
              <w:rPr>
                <w:rFonts w:ascii="Times New Roman" w:eastAsia="Times New Roman" w:hAnsi="Times New Roman" w:cs="Times New Roman"/>
                <w:sz w:val="20"/>
                <w:szCs w:val="18"/>
                <w:lang w:val="en-US" w:eastAsia="ja-JP"/>
              </w:rPr>
              <w:t xml:space="preserve">If you have any </w:t>
            </w:r>
            <w:proofErr w:type="gramStart"/>
            <w:r>
              <w:rPr>
                <w:rFonts w:ascii="Times New Roman" w:eastAsia="Times New Roman" w:hAnsi="Times New Roman" w:cs="Times New Roman"/>
                <w:sz w:val="20"/>
                <w:szCs w:val="18"/>
                <w:lang w:val="en-US" w:eastAsia="ja-JP"/>
              </w:rPr>
              <w:t>comment</w:t>
            </w:r>
            <w:proofErr w:type="gramEnd"/>
            <w:r>
              <w:rPr>
                <w:rFonts w:ascii="Times New Roman" w:eastAsia="Times New Roman" w:hAnsi="Times New Roman" w:cs="Times New Roman"/>
                <w:sz w:val="20"/>
                <w:szCs w:val="18"/>
                <w:lang w:val="en-US" w:eastAsia="ja-JP"/>
              </w:rPr>
              <w:t xml:space="preserve"> for a row in the Sheet for SFBD, please provide your comment below by indicating the Row number.</w:t>
            </w:r>
            <w:r>
              <w:rPr>
                <w:rFonts w:ascii="Times New Roman" w:eastAsia="Times New Roman" w:hAnsi="Times New Roman" w:cs="Times New Roman"/>
                <w:b/>
                <w:bCs/>
                <w:sz w:val="20"/>
                <w:szCs w:val="18"/>
                <w:lang w:val="en-US" w:eastAsia="ja-JP"/>
              </w:rPr>
              <w:t xml:space="preserve"> </w:t>
            </w:r>
          </w:p>
        </w:tc>
      </w:tr>
      <w:tr w:rsidR="00140081" w14:paraId="1F39B3B0" w14:textId="77777777">
        <w:tc>
          <w:tcPr>
            <w:tcW w:w="1490" w:type="dxa"/>
            <w:shd w:val="clear" w:color="auto" w:fill="BFBFBF" w:themeFill="background1" w:themeFillShade="BF"/>
          </w:tcPr>
          <w:p w14:paraId="64A9C44A" w14:textId="77777777" w:rsidR="00140081" w:rsidRDefault="0000000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FDC3DBF" w14:textId="77777777" w:rsidR="00140081" w:rsidRDefault="0000000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140081" w14:paraId="674DB5FA" w14:textId="77777777">
        <w:tc>
          <w:tcPr>
            <w:tcW w:w="1490" w:type="dxa"/>
          </w:tcPr>
          <w:p w14:paraId="03AF1E9D" w14:textId="77777777" w:rsidR="00140081" w:rsidRDefault="00140081">
            <w:pPr>
              <w:pStyle w:val="1"/>
              <w:ind w:left="0"/>
              <w:rPr>
                <w:rFonts w:ascii="Times New Roman" w:eastAsia="Times New Roman" w:hAnsi="Times New Roman" w:cs="Times New Roman"/>
                <w:szCs w:val="20"/>
                <w:lang w:val="en-US" w:eastAsia="ja-JP"/>
              </w:rPr>
            </w:pPr>
          </w:p>
        </w:tc>
        <w:tc>
          <w:tcPr>
            <w:tcW w:w="8139" w:type="dxa"/>
          </w:tcPr>
          <w:p w14:paraId="70361EEF" w14:textId="77777777" w:rsidR="00140081" w:rsidRDefault="00140081">
            <w:pPr>
              <w:rPr>
                <w:rFonts w:ascii="Times New Roman" w:eastAsia="Times New Roman" w:hAnsi="Times New Roman" w:cs="Times New Roman"/>
                <w:szCs w:val="20"/>
                <w:lang w:val="de-DE" w:eastAsia="ja-JP"/>
              </w:rPr>
            </w:pPr>
          </w:p>
        </w:tc>
      </w:tr>
      <w:tr w:rsidR="00140081" w14:paraId="008E4DCB" w14:textId="77777777">
        <w:tc>
          <w:tcPr>
            <w:tcW w:w="1490" w:type="dxa"/>
          </w:tcPr>
          <w:p w14:paraId="2B4B1B1A" w14:textId="77777777" w:rsidR="00140081" w:rsidRDefault="00140081">
            <w:pPr>
              <w:pStyle w:val="1"/>
              <w:ind w:left="0"/>
              <w:rPr>
                <w:rFonts w:ascii="Times New Roman" w:eastAsia="Yu Mincho" w:hAnsi="Times New Roman" w:cs="Times New Roman"/>
                <w:szCs w:val="20"/>
                <w:lang w:eastAsia="ja-JP"/>
              </w:rPr>
            </w:pPr>
          </w:p>
        </w:tc>
        <w:tc>
          <w:tcPr>
            <w:tcW w:w="8139" w:type="dxa"/>
          </w:tcPr>
          <w:p w14:paraId="7B5B81C5" w14:textId="77777777" w:rsidR="00140081" w:rsidRDefault="00140081">
            <w:pPr>
              <w:rPr>
                <w:rFonts w:ascii="Times New Roman" w:eastAsia="MS Gothic" w:hAnsi="Times New Roman" w:cs="Times New Roman"/>
                <w:szCs w:val="20"/>
                <w:lang w:eastAsia="ja-JP"/>
              </w:rPr>
            </w:pPr>
          </w:p>
        </w:tc>
      </w:tr>
    </w:tbl>
    <w:p w14:paraId="6E4B1586" w14:textId="77777777" w:rsidR="00140081" w:rsidRDefault="00140081"/>
    <w:p w14:paraId="51859909" w14:textId="77777777" w:rsidR="00140081" w:rsidRDefault="00140081"/>
    <w:p w14:paraId="0D4CCE1B" w14:textId="77777777" w:rsidR="00140081" w:rsidRDefault="00000000">
      <w:pPr>
        <w:pStyle w:val="Heading3"/>
        <w:rPr>
          <w:lang w:val="pt-PT"/>
        </w:rPr>
      </w:pPr>
      <w:r>
        <w:rPr>
          <w:lang w:val="pt-PT"/>
        </w:rPr>
        <w:lastRenderedPageBreak/>
        <w:t>2.1.4</w:t>
      </w:r>
      <w:r>
        <w:rPr>
          <w:lang w:val="pt-PT"/>
        </w:rPr>
        <w:tab/>
        <w:t>NES (WI code: Netw_Energy_NR_enh)</w:t>
      </w:r>
    </w:p>
    <w:tbl>
      <w:tblPr>
        <w:tblStyle w:val="TableGrid"/>
        <w:tblW w:w="9629" w:type="dxa"/>
        <w:tblLayout w:type="fixed"/>
        <w:tblLook w:val="04A0" w:firstRow="1" w:lastRow="0" w:firstColumn="1" w:lastColumn="0" w:noHBand="0" w:noVBand="1"/>
      </w:tblPr>
      <w:tblGrid>
        <w:gridCol w:w="1490"/>
        <w:gridCol w:w="8139"/>
      </w:tblGrid>
      <w:tr w:rsidR="00140081" w14:paraId="45BF6E1C" w14:textId="77777777">
        <w:tc>
          <w:tcPr>
            <w:tcW w:w="9629" w:type="dxa"/>
            <w:gridSpan w:val="2"/>
          </w:tcPr>
          <w:p w14:paraId="568BA17F" w14:textId="77777777" w:rsidR="00140081" w:rsidRDefault="00000000">
            <w:pPr>
              <w:pStyle w:val="1"/>
              <w:ind w:left="0"/>
              <w:rPr>
                <w:rFonts w:ascii="Times New Roman" w:eastAsia="Times New Roman" w:hAnsi="Times New Roman" w:cs="Times New Roman"/>
                <w:b/>
                <w:bCs/>
                <w:sz w:val="20"/>
                <w:szCs w:val="18"/>
                <w:lang w:val="en-US" w:eastAsia="ja-JP"/>
              </w:rPr>
            </w:pPr>
            <w:r>
              <w:rPr>
                <w:rFonts w:ascii="Times New Roman" w:eastAsia="Times New Roman" w:hAnsi="Times New Roman" w:cs="Times New Roman"/>
                <w:b/>
                <w:bCs/>
                <w:sz w:val="20"/>
                <w:szCs w:val="18"/>
                <w:lang w:val="en-US" w:eastAsia="ja-JP"/>
              </w:rPr>
              <w:t xml:space="preserve">Q1: </w:t>
            </w:r>
            <w:r>
              <w:rPr>
                <w:rFonts w:ascii="Times New Roman" w:eastAsia="Times New Roman" w:hAnsi="Times New Roman" w:cs="Times New Roman"/>
                <w:sz w:val="20"/>
                <w:szCs w:val="18"/>
                <w:lang w:val="en-US" w:eastAsia="ja-JP"/>
              </w:rPr>
              <w:t xml:space="preserve">If you have any </w:t>
            </w:r>
            <w:proofErr w:type="gramStart"/>
            <w:r>
              <w:rPr>
                <w:rFonts w:ascii="Times New Roman" w:eastAsia="Times New Roman" w:hAnsi="Times New Roman" w:cs="Times New Roman"/>
                <w:sz w:val="20"/>
                <w:szCs w:val="18"/>
                <w:lang w:val="en-US" w:eastAsia="ja-JP"/>
              </w:rPr>
              <w:t>comment</w:t>
            </w:r>
            <w:proofErr w:type="gramEnd"/>
            <w:r>
              <w:rPr>
                <w:rFonts w:ascii="Times New Roman" w:eastAsia="Times New Roman" w:hAnsi="Times New Roman" w:cs="Times New Roman"/>
                <w:sz w:val="20"/>
                <w:szCs w:val="18"/>
                <w:lang w:val="en-US" w:eastAsia="ja-JP"/>
              </w:rPr>
              <w:t xml:space="preserve"> for a row </w:t>
            </w:r>
            <w:proofErr w:type="gramStart"/>
            <w:r>
              <w:rPr>
                <w:rFonts w:ascii="Times New Roman" w:eastAsia="Times New Roman" w:hAnsi="Times New Roman" w:cs="Times New Roman"/>
                <w:sz w:val="20"/>
                <w:szCs w:val="18"/>
                <w:lang w:val="en-US" w:eastAsia="ja-JP"/>
              </w:rPr>
              <w:t>in</w:t>
            </w:r>
            <w:proofErr w:type="gramEnd"/>
            <w:r>
              <w:rPr>
                <w:rFonts w:ascii="Times New Roman" w:eastAsia="Times New Roman" w:hAnsi="Times New Roman" w:cs="Times New Roman"/>
                <w:sz w:val="20"/>
                <w:szCs w:val="18"/>
                <w:lang w:val="en-US" w:eastAsia="ja-JP"/>
              </w:rPr>
              <w:t xml:space="preserve"> the Sheet for NES, please provide your comment below by indicating the Row number.</w:t>
            </w:r>
            <w:r>
              <w:rPr>
                <w:rFonts w:ascii="Times New Roman" w:eastAsia="Times New Roman" w:hAnsi="Times New Roman" w:cs="Times New Roman"/>
                <w:b/>
                <w:bCs/>
                <w:sz w:val="20"/>
                <w:szCs w:val="18"/>
                <w:lang w:val="en-US" w:eastAsia="ja-JP"/>
              </w:rPr>
              <w:t xml:space="preserve"> </w:t>
            </w:r>
          </w:p>
        </w:tc>
      </w:tr>
      <w:tr w:rsidR="00140081" w14:paraId="4F62AF71" w14:textId="77777777">
        <w:tc>
          <w:tcPr>
            <w:tcW w:w="1490" w:type="dxa"/>
            <w:shd w:val="clear" w:color="auto" w:fill="BFBFBF" w:themeFill="background1" w:themeFillShade="BF"/>
          </w:tcPr>
          <w:p w14:paraId="5BF0145E" w14:textId="77777777" w:rsidR="00140081" w:rsidRDefault="0000000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244A3F14" w14:textId="77777777" w:rsidR="00140081" w:rsidRDefault="0000000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140081" w14:paraId="5F7565A2" w14:textId="77777777">
        <w:tc>
          <w:tcPr>
            <w:tcW w:w="1490" w:type="dxa"/>
          </w:tcPr>
          <w:p w14:paraId="17F15F57" w14:textId="77777777" w:rsidR="00140081" w:rsidRDefault="0000000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21E3458E" w14:textId="77777777" w:rsidR="00140081" w:rsidRDefault="00000000">
            <w:pPr>
              <w:pStyle w:val="1"/>
              <w:ind w:left="0"/>
              <w:rPr>
                <w:rFonts w:ascii="Times New Roman" w:eastAsia="Times New Roman" w:hAnsi="Times New Roman" w:cs="Times New Roman"/>
                <w:color w:val="EE0000"/>
                <w:szCs w:val="20"/>
                <w:lang w:val="en-US" w:eastAsia="ja-JP"/>
              </w:rPr>
            </w:pPr>
            <w:r>
              <w:rPr>
                <w:rFonts w:ascii="Times New Roman" w:eastAsia="Times New Roman" w:hAnsi="Times New Roman" w:cs="Times New Roman"/>
                <w:color w:val="EE0000"/>
                <w:szCs w:val="20"/>
                <w:lang w:val="en-US" w:eastAsia="ja-JP"/>
              </w:rPr>
              <w:t>Row #3</w:t>
            </w:r>
          </w:p>
          <w:p w14:paraId="26F00DDD" w14:textId="77777777" w:rsidR="00140081" w:rsidRDefault="0000000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the agreement in RAN1 122bis, it is expected to be captured in RRC spec. Therefore, we suggest capturing it in column J (Description) rather than comments.</w:t>
            </w:r>
          </w:p>
          <w:p w14:paraId="62509061" w14:textId="77777777" w:rsidR="00140081" w:rsidRDefault="00140081">
            <w:pPr>
              <w:pStyle w:val="1"/>
              <w:ind w:left="0"/>
              <w:rPr>
                <w:rFonts w:ascii="Times New Roman" w:eastAsia="Times New Roman" w:hAnsi="Times New Roman" w:cs="Times New Roman"/>
                <w:szCs w:val="20"/>
                <w:lang w:val="en-US" w:eastAsia="ja-JP"/>
              </w:rPr>
            </w:pPr>
          </w:p>
          <w:p w14:paraId="47BFC2D0" w14:textId="77777777" w:rsidR="00140081" w:rsidRDefault="0000000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Agreement: (RAN1#122b)</w:t>
            </w:r>
          </w:p>
          <w:p w14:paraId="22A17CC8" w14:textId="77777777" w:rsidR="00140081" w:rsidRDefault="00000000">
            <w:pPr>
              <w:pStyle w:val="1"/>
              <w:numPr>
                <w:ilvl w:val="0"/>
                <w:numId w:val="1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a cell supporting on-demand SSB SCell operation,</w:t>
            </w:r>
          </w:p>
          <w:p w14:paraId="283CC89E" w14:textId="77777777" w:rsidR="00140081" w:rsidRDefault="00000000">
            <w:pPr>
              <w:pStyle w:val="1"/>
              <w:numPr>
                <w:ilvl w:val="1"/>
                <w:numId w:val="1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periodicity of on-demand SSB is equal to or smaller than that of always-on SSB.</w:t>
            </w:r>
          </w:p>
          <w:p w14:paraId="3EE92592" w14:textId="77777777" w:rsidR="00140081" w:rsidRDefault="00140081">
            <w:pPr>
              <w:pStyle w:val="1"/>
              <w:rPr>
                <w:rFonts w:ascii="Times New Roman" w:eastAsia="Times New Roman" w:hAnsi="Times New Roman" w:cs="Times New Roman"/>
                <w:szCs w:val="20"/>
                <w:lang w:val="en-US" w:eastAsia="ja-JP"/>
              </w:rPr>
            </w:pPr>
          </w:p>
          <w:p w14:paraId="11533985" w14:textId="77777777" w:rsidR="00140081" w:rsidRDefault="00140081">
            <w:pPr>
              <w:pStyle w:val="1"/>
              <w:ind w:left="0"/>
              <w:rPr>
                <w:rFonts w:ascii="Times New Roman" w:eastAsia="Times New Roman" w:hAnsi="Times New Roman" w:cs="Times New Roman"/>
                <w:szCs w:val="20"/>
                <w:lang w:val="en-US" w:eastAsia="ja-JP"/>
              </w:rPr>
            </w:pPr>
          </w:p>
          <w:p w14:paraId="40D250E0" w14:textId="77777777" w:rsidR="00140081" w:rsidRDefault="00140081">
            <w:pPr>
              <w:pStyle w:val="1"/>
              <w:ind w:left="0"/>
              <w:rPr>
                <w:rFonts w:ascii="Times New Roman" w:eastAsia="Times New Roman" w:hAnsi="Times New Roman" w:cs="Times New Roman"/>
                <w:szCs w:val="20"/>
                <w:lang w:val="en-US" w:eastAsia="ja-JP"/>
              </w:rPr>
            </w:pPr>
          </w:p>
        </w:tc>
      </w:tr>
      <w:tr w:rsidR="00140081" w14:paraId="68366147" w14:textId="77777777">
        <w:tc>
          <w:tcPr>
            <w:tcW w:w="1490" w:type="dxa"/>
          </w:tcPr>
          <w:p w14:paraId="35C8E3E6" w14:textId="77777777" w:rsidR="00140081" w:rsidRDefault="0000000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color w:val="0070C0"/>
                <w:szCs w:val="20"/>
                <w:lang w:val="en-US" w:eastAsia="ja-JP"/>
              </w:rPr>
              <w:t>Moderator</w:t>
            </w:r>
          </w:p>
        </w:tc>
        <w:tc>
          <w:tcPr>
            <w:tcW w:w="8139" w:type="dxa"/>
          </w:tcPr>
          <w:p w14:paraId="76DBC58B" w14:textId="77777777" w:rsidR="00140081" w:rsidRDefault="0000000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color w:val="0070C0"/>
                <w:szCs w:val="20"/>
                <w:lang w:val="en-US" w:eastAsia="ja-JP"/>
              </w:rPr>
              <w:t>Included the text in the column J as well</w:t>
            </w:r>
          </w:p>
        </w:tc>
      </w:tr>
    </w:tbl>
    <w:p w14:paraId="093EBD55" w14:textId="77777777" w:rsidR="00140081" w:rsidRDefault="00140081"/>
    <w:p w14:paraId="46F225DE" w14:textId="77777777" w:rsidR="00140081" w:rsidRDefault="00000000">
      <w:pPr>
        <w:pStyle w:val="Heading3"/>
        <w:rPr>
          <w:lang w:val="en-US"/>
        </w:rPr>
      </w:pPr>
      <w:r>
        <w:rPr>
          <w:lang w:val="en-US"/>
        </w:rPr>
        <w:t>2.1.5</w:t>
      </w:r>
      <w:r>
        <w:rPr>
          <w:lang w:val="en-US"/>
        </w:rPr>
        <w:tab/>
        <w:t>LP WUS/WUR (WI code: NR_LPWUS)</w:t>
      </w:r>
    </w:p>
    <w:tbl>
      <w:tblPr>
        <w:tblStyle w:val="TableGrid"/>
        <w:tblW w:w="9629" w:type="dxa"/>
        <w:tblLayout w:type="fixed"/>
        <w:tblLook w:val="04A0" w:firstRow="1" w:lastRow="0" w:firstColumn="1" w:lastColumn="0" w:noHBand="0" w:noVBand="1"/>
      </w:tblPr>
      <w:tblGrid>
        <w:gridCol w:w="1490"/>
        <w:gridCol w:w="8139"/>
      </w:tblGrid>
      <w:tr w:rsidR="00140081" w14:paraId="6876B810" w14:textId="77777777">
        <w:tc>
          <w:tcPr>
            <w:tcW w:w="9629" w:type="dxa"/>
            <w:gridSpan w:val="2"/>
          </w:tcPr>
          <w:p w14:paraId="52A39422" w14:textId="77777777" w:rsidR="00140081" w:rsidRDefault="00000000">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If you have any comment for a row in the Sheet for LP WUS/WUR please provide your comment below by indicating the Row number.</w:t>
            </w:r>
            <w:r>
              <w:rPr>
                <w:rFonts w:ascii="Times New Roman" w:eastAsia="Times New Roman" w:hAnsi="Times New Roman" w:cs="Times New Roman"/>
                <w:b/>
                <w:bCs/>
                <w:sz w:val="20"/>
                <w:szCs w:val="20"/>
                <w:lang w:val="en-US" w:eastAsia="ja-JP"/>
              </w:rPr>
              <w:t xml:space="preserve"> </w:t>
            </w:r>
          </w:p>
        </w:tc>
      </w:tr>
      <w:tr w:rsidR="00140081" w14:paraId="67ABE7A0" w14:textId="77777777">
        <w:tc>
          <w:tcPr>
            <w:tcW w:w="1490" w:type="dxa"/>
            <w:shd w:val="clear" w:color="auto" w:fill="BFBFBF" w:themeFill="background1" w:themeFillShade="BF"/>
          </w:tcPr>
          <w:p w14:paraId="2D80243E" w14:textId="77777777" w:rsidR="00140081" w:rsidRDefault="0000000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27FB1D9D" w14:textId="77777777" w:rsidR="00140081" w:rsidRDefault="0000000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140081" w14:paraId="0BEE66E5" w14:textId="77777777">
        <w:tc>
          <w:tcPr>
            <w:tcW w:w="1490" w:type="dxa"/>
          </w:tcPr>
          <w:p w14:paraId="48E1CBED" w14:textId="77777777" w:rsidR="00140081" w:rsidRDefault="00140081">
            <w:pPr>
              <w:pStyle w:val="1"/>
              <w:ind w:left="0"/>
              <w:rPr>
                <w:rFonts w:ascii="Times New Roman" w:eastAsia="Times New Roman" w:hAnsi="Times New Roman" w:cs="Times New Roman"/>
                <w:szCs w:val="20"/>
                <w:lang w:val="en-US" w:eastAsia="ja-JP"/>
              </w:rPr>
            </w:pPr>
          </w:p>
        </w:tc>
        <w:tc>
          <w:tcPr>
            <w:tcW w:w="8139" w:type="dxa"/>
          </w:tcPr>
          <w:p w14:paraId="19592508" w14:textId="77777777" w:rsidR="00140081" w:rsidRDefault="00140081">
            <w:pPr>
              <w:pStyle w:val="1"/>
              <w:ind w:left="0"/>
              <w:rPr>
                <w:rFonts w:ascii="Times New Roman" w:eastAsia="Times New Roman" w:hAnsi="Times New Roman" w:cs="Times New Roman"/>
                <w:szCs w:val="20"/>
                <w:lang w:val="en-US" w:eastAsia="ja-JP"/>
              </w:rPr>
            </w:pPr>
          </w:p>
        </w:tc>
      </w:tr>
      <w:tr w:rsidR="00140081" w14:paraId="0E945A7D" w14:textId="77777777">
        <w:tc>
          <w:tcPr>
            <w:tcW w:w="1490" w:type="dxa"/>
          </w:tcPr>
          <w:p w14:paraId="53EE2181" w14:textId="77777777" w:rsidR="00140081" w:rsidRDefault="00140081">
            <w:pPr>
              <w:pStyle w:val="1"/>
              <w:ind w:left="0"/>
              <w:rPr>
                <w:rFonts w:ascii="Times New Roman" w:eastAsia="Times New Roman" w:hAnsi="Times New Roman" w:cs="Times New Roman"/>
                <w:szCs w:val="20"/>
                <w:lang w:val="en-US" w:eastAsia="ja-JP"/>
              </w:rPr>
            </w:pPr>
          </w:p>
        </w:tc>
        <w:tc>
          <w:tcPr>
            <w:tcW w:w="8139" w:type="dxa"/>
          </w:tcPr>
          <w:p w14:paraId="7188222F" w14:textId="77777777" w:rsidR="00140081" w:rsidRDefault="00140081">
            <w:pPr>
              <w:pStyle w:val="1"/>
              <w:ind w:left="0"/>
              <w:rPr>
                <w:rFonts w:ascii="Times New Roman" w:eastAsia="Times New Roman" w:hAnsi="Times New Roman" w:cs="Times New Roman"/>
                <w:szCs w:val="20"/>
                <w:lang w:val="en-US" w:eastAsia="ja-JP"/>
              </w:rPr>
            </w:pPr>
          </w:p>
        </w:tc>
      </w:tr>
      <w:tr w:rsidR="00140081" w14:paraId="6F10FAD4" w14:textId="77777777">
        <w:tc>
          <w:tcPr>
            <w:tcW w:w="1490" w:type="dxa"/>
          </w:tcPr>
          <w:p w14:paraId="6C603929" w14:textId="77777777" w:rsidR="00140081" w:rsidRDefault="00140081">
            <w:pPr>
              <w:pStyle w:val="1"/>
              <w:ind w:left="0"/>
              <w:rPr>
                <w:rFonts w:ascii="Times New Roman" w:eastAsia="Times New Roman" w:hAnsi="Times New Roman" w:cs="Times New Roman"/>
                <w:szCs w:val="20"/>
                <w:lang w:val="en-US" w:eastAsia="ja-JP"/>
              </w:rPr>
            </w:pPr>
          </w:p>
        </w:tc>
        <w:tc>
          <w:tcPr>
            <w:tcW w:w="8139" w:type="dxa"/>
          </w:tcPr>
          <w:p w14:paraId="427DCC3C" w14:textId="77777777" w:rsidR="00140081" w:rsidRDefault="00140081">
            <w:pPr>
              <w:pStyle w:val="1"/>
              <w:ind w:left="0"/>
              <w:rPr>
                <w:rFonts w:ascii="Times New Roman" w:eastAsia="Times New Roman" w:hAnsi="Times New Roman" w:cs="Times New Roman"/>
                <w:szCs w:val="20"/>
                <w:lang w:val="en-US" w:eastAsia="ja-JP"/>
              </w:rPr>
            </w:pPr>
          </w:p>
        </w:tc>
      </w:tr>
    </w:tbl>
    <w:p w14:paraId="79737978" w14:textId="77777777" w:rsidR="00140081" w:rsidRDefault="00140081">
      <w:pPr>
        <w:rPr>
          <w:lang w:val="sv-SE"/>
        </w:rPr>
      </w:pPr>
    </w:p>
    <w:p w14:paraId="5E07E482" w14:textId="77777777" w:rsidR="00140081" w:rsidRDefault="00000000">
      <w:pPr>
        <w:pStyle w:val="Heading3"/>
        <w:tabs>
          <w:tab w:val="left" w:pos="567"/>
          <w:tab w:val="left" w:pos="1134"/>
          <w:tab w:val="left" w:pos="1701"/>
          <w:tab w:val="left" w:pos="2268"/>
          <w:tab w:val="left" w:pos="2835"/>
          <w:tab w:val="left" w:pos="3402"/>
          <w:tab w:val="left" w:pos="3969"/>
          <w:tab w:val="left" w:pos="5115"/>
        </w:tabs>
        <w:rPr>
          <w:lang w:val="en-US"/>
        </w:rPr>
      </w:pPr>
      <w:r>
        <w:rPr>
          <w:lang w:val="en-US"/>
        </w:rPr>
        <w:t>2.1.6</w:t>
      </w:r>
      <w:r>
        <w:rPr>
          <w:lang w:val="en-US"/>
        </w:rPr>
        <w:tab/>
        <w:t>Mobility (WI code: NR_Mob_Ph4)</w:t>
      </w:r>
    </w:p>
    <w:tbl>
      <w:tblPr>
        <w:tblStyle w:val="TableGrid"/>
        <w:tblW w:w="9629" w:type="dxa"/>
        <w:tblLayout w:type="fixed"/>
        <w:tblLook w:val="04A0" w:firstRow="1" w:lastRow="0" w:firstColumn="1" w:lastColumn="0" w:noHBand="0" w:noVBand="1"/>
      </w:tblPr>
      <w:tblGrid>
        <w:gridCol w:w="1490"/>
        <w:gridCol w:w="8139"/>
      </w:tblGrid>
      <w:tr w:rsidR="00140081" w14:paraId="05F242DA" w14:textId="77777777">
        <w:tc>
          <w:tcPr>
            <w:tcW w:w="9629" w:type="dxa"/>
            <w:gridSpan w:val="2"/>
          </w:tcPr>
          <w:p w14:paraId="6FD62910" w14:textId="77777777" w:rsidR="00140081" w:rsidRDefault="00000000">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 xml:space="preserve">If you have any </w:t>
            </w:r>
            <w:proofErr w:type="gramStart"/>
            <w:r>
              <w:rPr>
                <w:rFonts w:ascii="Times New Roman" w:eastAsia="Times New Roman" w:hAnsi="Times New Roman" w:cs="Times New Roman"/>
                <w:sz w:val="20"/>
                <w:szCs w:val="20"/>
                <w:lang w:val="en-US" w:eastAsia="ja-JP"/>
              </w:rPr>
              <w:t>comment</w:t>
            </w:r>
            <w:proofErr w:type="gramEnd"/>
            <w:r>
              <w:rPr>
                <w:rFonts w:ascii="Times New Roman" w:eastAsia="Times New Roman" w:hAnsi="Times New Roman" w:cs="Times New Roman"/>
                <w:sz w:val="20"/>
                <w:szCs w:val="20"/>
                <w:lang w:val="en-US" w:eastAsia="ja-JP"/>
              </w:rPr>
              <w:t xml:space="preserve"> for a row in the Sheet for Mobility, please provide your comment below by indicating the Row number.</w:t>
            </w:r>
            <w:r>
              <w:rPr>
                <w:rFonts w:ascii="Times New Roman" w:eastAsia="Times New Roman" w:hAnsi="Times New Roman" w:cs="Times New Roman"/>
                <w:b/>
                <w:bCs/>
                <w:sz w:val="20"/>
                <w:szCs w:val="20"/>
                <w:lang w:val="en-US" w:eastAsia="ja-JP"/>
              </w:rPr>
              <w:t xml:space="preserve"> </w:t>
            </w:r>
          </w:p>
        </w:tc>
      </w:tr>
      <w:tr w:rsidR="00140081" w14:paraId="37DE805C" w14:textId="77777777">
        <w:tc>
          <w:tcPr>
            <w:tcW w:w="1490" w:type="dxa"/>
            <w:shd w:val="clear" w:color="auto" w:fill="BFBFBF" w:themeFill="background1" w:themeFillShade="BF"/>
          </w:tcPr>
          <w:p w14:paraId="39FB585F" w14:textId="77777777" w:rsidR="00140081" w:rsidRDefault="0000000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7A7A10AC" w14:textId="77777777" w:rsidR="00140081" w:rsidRDefault="0000000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140081" w14:paraId="5DC0BA81" w14:textId="77777777">
        <w:tc>
          <w:tcPr>
            <w:tcW w:w="1490" w:type="dxa"/>
          </w:tcPr>
          <w:p w14:paraId="6DEF1639" w14:textId="77777777" w:rsidR="00140081" w:rsidRDefault="00140081">
            <w:pPr>
              <w:pStyle w:val="1"/>
              <w:ind w:left="0"/>
              <w:rPr>
                <w:rFonts w:ascii="Times New Roman" w:eastAsia="Times New Roman" w:hAnsi="Times New Roman" w:cs="Times New Roman"/>
                <w:szCs w:val="20"/>
                <w:lang w:val="en-US" w:eastAsia="ja-JP"/>
              </w:rPr>
            </w:pPr>
          </w:p>
        </w:tc>
        <w:tc>
          <w:tcPr>
            <w:tcW w:w="8139" w:type="dxa"/>
          </w:tcPr>
          <w:p w14:paraId="08346985" w14:textId="77777777" w:rsidR="00140081" w:rsidRDefault="00140081">
            <w:pPr>
              <w:pStyle w:val="1"/>
              <w:ind w:left="0"/>
              <w:rPr>
                <w:rFonts w:ascii="Times New Roman" w:eastAsia="Times New Roman" w:hAnsi="Times New Roman" w:cs="Times New Roman"/>
                <w:szCs w:val="20"/>
                <w:lang w:val="en-US" w:eastAsia="ja-JP"/>
              </w:rPr>
            </w:pPr>
          </w:p>
        </w:tc>
      </w:tr>
      <w:tr w:rsidR="00140081" w14:paraId="06AD5451" w14:textId="77777777">
        <w:tc>
          <w:tcPr>
            <w:tcW w:w="1490" w:type="dxa"/>
          </w:tcPr>
          <w:p w14:paraId="45BFC0A1" w14:textId="77777777" w:rsidR="00140081" w:rsidRDefault="00140081">
            <w:pPr>
              <w:pStyle w:val="1"/>
              <w:ind w:left="0"/>
              <w:rPr>
                <w:rFonts w:ascii="Times New Roman" w:eastAsia="Times New Roman" w:hAnsi="Times New Roman" w:cs="Times New Roman"/>
                <w:szCs w:val="20"/>
                <w:lang w:val="en-US" w:eastAsia="ja-JP"/>
              </w:rPr>
            </w:pPr>
          </w:p>
        </w:tc>
        <w:tc>
          <w:tcPr>
            <w:tcW w:w="8139" w:type="dxa"/>
          </w:tcPr>
          <w:p w14:paraId="684DAB31" w14:textId="77777777" w:rsidR="00140081" w:rsidRDefault="00140081">
            <w:pPr>
              <w:pStyle w:val="1"/>
              <w:ind w:left="0"/>
              <w:rPr>
                <w:rFonts w:ascii="Times New Roman" w:eastAsia="Times New Roman" w:hAnsi="Times New Roman" w:cs="Times New Roman"/>
                <w:szCs w:val="20"/>
                <w:lang w:val="en-US" w:eastAsia="ja-JP"/>
              </w:rPr>
            </w:pPr>
          </w:p>
        </w:tc>
      </w:tr>
      <w:tr w:rsidR="00140081" w14:paraId="275748BE" w14:textId="77777777">
        <w:tc>
          <w:tcPr>
            <w:tcW w:w="1490" w:type="dxa"/>
          </w:tcPr>
          <w:p w14:paraId="42884EEA" w14:textId="77777777" w:rsidR="00140081" w:rsidRDefault="00140081">
            <w:pPr>
              <w:pStyle w:val="1"/>
              <w:ind w:left="0"/>
              <w:rPr>
                <w:rFonts w:ascii="Times New Roman" w:eastAsia="Times New Roman" w:hAnsi="Times New Roman" w:cs="Times New Roman"/>
                <w:szCs w:val="20"/>
                <w:lang w:val="en-US" w:eastAsia="ja-JP"/>
              </w:rPr>
            </w:pPr>
          </w:p>
        </w:tc>
        <w:tc>
          <w:tcPr>
            <w:tcW w:w="8139" w:type="dxa"/>
          </w:tcPr>
          <w:p w14:paraId="02483649" w14:textId="77777777" w:rsidR="00140081" w:rsidRDefault="00140081">
            <w:pPr>
              <w:pStyle w:val="1"/>
              <w:ind w:left="0"/>
              <w:rPr>
                <w:rFonts w:ascii="Times New Roman" w:eastAsia="Times New Roman" w:hAnsi="Times New Roman" w:cs="Times New Roman"/>
                <w:szCs w:val="20"/>
                <w:lang w:val="en-US" w:eastAsia="ja-JP"/>
              </w:rPr>
            </w:pPr>
          </w:p>
        </w:tc>
      </w:tr>
    </w:tbl>
    <w:p w14:paraId="5A8E59AC" w14:textId="77777777" w:rsidR="00140081" w:rsidRDefault="00140081">
      <w:pPr>
        <w:rPr>
          <w:lang w:val="sv-SE"/>
        </w:rPr>
      </w:pPr>
    </w:p>
    <w:p w14:paraId="2212F241" w14:textId="77777777" w:rsidR="00140081" w:rsidRDefault="00000000">
      <w:pPr>
        <w:pStyle w:val="Heading3"/>
        <w:rPr>
          <w:lang w:val="en-US"/>
        </w:rPr>
      </w:pPr>
      <w:r>
        <w:rPr>
          <w:lang w:val="en-US"/>
        </w:rPr>
        <w:t>2.1.7</w:t>
      </w:r>
      <w:r>
        <w:rPr>
          <w:lang w:val="en-US"/>
        </w:rPr>
        <w:tab/>
        <w:t>XR (WI code: NR_XR_Ph3)</w:t>
      </w:r>
    </w:p>
    <w:tbl>
      <w:tblPr>
        <w:tblStyle w:val="TableGrid"/>
        <w:tblW w:w="9629" w:type="dxa"/>
        <w:tblLayout w:type="fixed"/>
        <w:tblLook w:val="04A0" w:firstRow="1" w:lastRow="0" w:firstColumn="1" w:lastColumn="0" w:noHBand="0" w:noVBand="1"/>
      </w:tblPr>
      <w:tblGrid>
        <w:gridCol w:w="1490"/>
        <w:gridCol w:w="8139"/>
      </w:tblGrid>
      <w:tr w:rsidR="00140081" w14:paraId="147B7C87" w14:textId="77777777">
        <w:tc>
          <w:tcPr>
            <w:tcW w:w="9629" w:type="dxa"/>
            <w:gridSpan w:val="2"/>
          </w:tcPr>
          <w:p w14:paraId="4BE46820" w14:textId="77777777" w:rsidR="00140081" w:rsidRDefault="0000000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 w:val="20"/>
                <w:szCs w:val="18"/>
                <w:lang w:val="en-US" w:eastAsia="ja-JP"/>
              </w:rPr>
              <w:t xml:space="preserve">Q1: </w:t>
            </w:r>
            <w:r>
              <w:rPr>
                <w:rFonts w:ascii="Times New Roman" w:eastAsia="Times New Roman" w:hAnsi="Times New Roman" w:cs="Times New Roman"/>
                <w:sz w:val="20"/>
                <w:szCs w:val="18"/>
                <w:lang w:val="en-US" w:eastAsia="ja-JP"/>
              </w:rPr>
              <w:t xml:space="preserve">If you have any </w:t>
            </w:r>
            <w:proofErr w:type="gramStart"/>
            <w:r>
              <w:rPr>
                <w:rFonts w:ascii="Times New Roman" w:eastAsia="Times New Roman" w:hAnsi="Times New Roman" w:cs="Times New Roman"/>
                <w:sz w:val="20"/>
                <w:szCs w:val="18"/>
                <w:lang w:val="en-US" w:eastAsia="ja-JP"/>
              </w:rPr>
              <w:t>comment</w:t>
            </w:r>
            <w:proofErr w:type="gramEnd"/>
            <w:r>
              <w:rPr>
                <w:rFonts w:ascii="Times New Roman" w:eastAsia="Times New Roman" w:hAnsi="Times New Roman" w:cs="Times New Roman"/>
                <w:sz w:val="20"/>
                <w:szCs w:val="18"/>
                <w:lang w:val="en-US" w:eastAsia="ja-JP"/>
              </w:rPr>
              <w:t xml:space="preserve"> for a row in the Sheet for XR, please provide your comment below by indicating the Row number.</w:t>
            </w:r>
            <w:r>
              <w:rPr>
                <w:rFonts w:ascii="Times New Roman" w:eastAsia="Times New Roman" w:hAnsi="Times New Roman" w:cs="Times New Roman"/>
                <w:b/>
                <w:bCs/>
                <w:sz w:val="20"/>
                <w:szCs w:val="18"/>
                <w:lang w:val="en-US" w:eastAsia="ja-JP"/>
              </w:rPr>
              <w:t xml:space="preserve"> </w:t>
            </w:r>
            <w:r>
              <w:rPr>
                <w:rFonts w:ascii="Times New Roman" w:eastAsia="Times New Roman" w:hAnsi="Times New Roman" w:cs="Times New Roman"/>
                <w:b/>
                <w:bCs/>
                <w:szCs w:val="20"/>
                <w:lang w:val="en-US" w:eastAsia="ja-JP"/>
              </w:rPr>
              <w:t xml:space="preserve"> </w:t>
            </w:r>
          </w:p>
        </w:tc>
      </w:tr>
      <w:tr w:rsidR="00140081" w14:paraId="0E1B4FAF" w14:textId="77777777">
        <w:tc>
          <w:tcPr>
            <w:tcW w:w="1490" w:type="dxa"/>
            <w:shd w:val="clear" w:color="auto" w:fill="BFBFBF" w:themeFill="background1" w:themeFillShade="BF"/>
          </w:tcPr>
          <w:p w14:paraId="606505E8" w14:textId="77777777" w:rsidR="00140081" w:rsidRDefault="0000000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EA07E55" w14:textId="77777777" w:rsidR="00140081" w:rsidRDefault="0000000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140081" w14:paraId="4AEF47EA" w14:textId="77777777">
        <w:tc>
          <w:tcPr>
            <w:tcW w:w="1490" w:type="dxa"/>
          </w:tcPr>
          <w:p w14:paraId="48CCA705" w14:textId="77777777" w:rsidR="00140081" w:rsidRDefault="00140081">
            <w:pPr>
              <w:pStyle w:val="1"/>
              <w:ind w:left="0"/>
              <w:rPr>
                <w:rFonts w:ascii="Times New Roman" w:eastAsia="Times New Roman" w:hAnsi="Times New Roman" w:cs="Times New Roman"/>
                <w:szCs w:val="20"/>
                <w:lang w:val="en-US" w:eastAsia="ja-JP"/>
              </w:rPr>
            </w:pPr>
          </w:p>
        </w:tc>
        <w:tc>
          <w:tcPr>
            <w:tcW w:w="8139" w:type="dxa"/>
          </w:tcPr>
          <w:p w14:paraId="6E30385D" w14:textId="77777777" w:rsidR="00140081" w:rsidRDefault="00140081">
            <w:pPr>
              <w:pStyle w:val="1"/>
              <w:ind w:left="0"/>
              <w:rPr>
                <w:rFonts w:ascii="Times New Roman" w:eastAsia="Times New Roman" w:hAnsi="Times New Roman" w:cs="Times New Roman"/>
                <w:szCs w:val="20"/>
                <w:lang w:val="en-US" w:eastAsia="ja-JP"/>
              </w:rPr>
            </w:pPr>
          </w:p>
        </w:tc>
      </w:tr>
      <w:tr w:rsidR="00140081" w14:paraId="47DECF1F" w14:textId="77777777">
        <w:tc>
          <w:tcPr>
            <w:tcW w:w="1490" w:type="dxa"/>
          </w:tcPr>
          <w:p w14:paraId="58A6A6DC" w14:textId="77777777" w:rsidR="00140081" w:rsidRDefault="00140081">
            <w:pPr>
              <w:pStyle w:val="1"/>
              <w:ind w:left="0"/>
              <w:rPr>
                <w:rFonts w:ascii="Times New Roman" w:eastAsia="Times New Roman" w:hAnsi="Times New Roman" w:cs="Times New Roman"/>
                <w:szCs w:val="20"/>
                <w:lang w:val="en-US" w:eastAsia="ja-JP"/>
              </w:rPr>
            </w:pPr>
          </w:p>
        </w:tc>
        <w:tc>
          <w:tcPr>
            <w:tcW w:w="8139" w:type="dxa"/>
          </w:tcPr>
          <w:p w14:paraId="0C5C315F" w14:textId="77777777" w:rsidR="00140081" w:rsidRDefault="00140081">
            <w:pPr>
              <w:pStyle w:val="1"/>
              <w:ind w:left="0"/>
              <w:rPr>
                <w:rFonts w:ascii="Times New Roman" w:eastAsia="Times New Roman" w:hAnsi="Times New Roman" w:cs="Times New Roman"/>
                <w:szCs w:val="20"/>
                <w:lang w:val="en-US" w:eastAsia="ja-JP"/>
              </w:rPr>
            </w:pPr>
          </w:p>
        </w:tc>
      </w:tr>
      <w:tr w:rsidR="00140081" w14:paraId="7FD7659C" w14:textId="77777777">
        <w:tc>
          <w:tcPr>
            <w:tcW w:w="1490" w:type="dxa"/>
          </w:tcPr>
          <w:p w14:paraId="49BCA849" w14:textId="77777777" w:rsidR="00140081" w:rsidRDefault="00140081">
            <w:pPr>
              <w:pStyle w:val="1"/>
              <w:ind w:left="0"/>
              <w:rPr>
                <w:rFonts w:ascii="Times New Roman" w:eastAsia="Times New Roman" w:hAnsi="Times New Roman" w:cs="Times New Roman"/>
                <w:szCs w:val="20"/>
                <w:lang w:val="en-US" w:eastAsia="ja-JP"/>
              </w:rPr>
            </w:pPr>
          </w:p>
        </w:tc>
        <w:tc>
          <w:tcPr>
            <w:tcW w:w="8139" w:type="dxa"/>
          </w:tcPr>
          <w:p w14:paraId="6590D20F" w14:textId="77777777" w:rsidR="00140081" w:rsidRDefault="00140081">
            <w:pPr>
              <w:pStyle w:val="1"/>
              <w:ind w:left="0"/>
              <w:rPr>
                <w:rFonts w:ascii="Times New Roman" w:eastAsia="Times New Roman" w:hAnsi="Times New Roman" w:cs="Times New Roman"/>
                <w:szCs w:val="20"/>
                <w:lang w:val="en-US" w:eastAsia="ja-JP"/>
              </w:rPr>
            </w:pPr>
          </w:p>
        </w:tc>
      </w:tr>
    </w:tbl>
    <w:p w14:paraId="0561FB8D" w14:textId="77777777" w:rsidR="00140081" w:rsidRDefault="00140081">
      <w:pPr>
        <w:rPr>
          <w:color w:val="D9D9D9" w:themeColor="background1" w:themeShade="D9"/>
        </w:rPr>
      </w:pPr>
    </w:p>
    <w:p w14:paraId="1AFBF6AA" w14:textId="77777777" w:rsidR="00140081" w:rsidRDefault="00000000">
      <w:pPr>
        <w:pStyle w:val="Heading3"/>
      </w:pPr>
      <w:r>
        <w:t>2.1.8</w:t>
      </w:r>
      <w:r>
        <w:tab/>
        <w:t>NR_NTN (WI code: NR_NTN_Ph3)</w:t>
      </w:r>
    </w:p>
    <w:tbl>
      <w:tblPr>
        <w:tblStyle w:val="TableGrid"/>
        <w:tblW w:w="9629" w:type="dxa"/>
        <w:tblLayout w:type="fixed"/>
        <w:tblLook w:val="04A0" w:firstRow="1" w:lastRow="0" w:firstColumn="1" w:lastColumn="0" w:noHBand="0" w:noVBand="1"/>
      </w:tblPr>
      <w:tblGrid>
        <w:gridCol w:w="1490"/>
        <w:gridCol w:w="8139"/>
      </w:tblGrid>
      <w:tr w:rsidR="00140081" w14:paraId="621FA271" w14:textId="77777777">
        <w:tc>
          <w:tcPr>
            <w:tcW w:w="9629" w:type="dxa"/>
            <w:gridSpan w:val="2"/>
          </w:tcPr>
          <w:p w14:paraId="4F329234" w14:textId="77777777" w:rsidR="00140081" w:rsidRDefault="00000000">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 xml:space="preserve">If you have any </w:t>
            </w:r>
            <w:proofErr w:type="gramStart"/>
            <w:r>
              <w:rPr>
                <w:rFonts w:ascii="Times New Roman" w:eastAsia="Times New Roman" w:hAnsi="Times New Roman" w:cs="Times New Roman"/>
                <w:sz w:val="20"/>
                <w:szCs w:val="20"/>
                <w:lang w:val="en-US" w:eastAsia="ja-JP"/>
              </w:rPr>
              <w:t>comment</w:t>
            </w:r>
            <w:proofErr w:type="gramEnd"/>
            <w:r>
              <w:rPr>
                <w:rFonts w:ascii="Times New Roman" w:eastAsia="Times New Roman" w:hAnsi="Times New Roman" w:cs="Times New Roman"/>
                <w:sz w:val="20"/>
                <w:szCs w:val="20"/>
                <w:lang w:val="en-US" w:eastAsia="ja-JP"/>
              </w:rPr>
              <w:t xml:space="preserve"> for a row in the Sheet for NR-NTN, please provide your comment below by indicating the Row number.</w:t>
            </w:r>
            <w:r>
              <w:rPr>
                <w:rFonts w:ascii="Times New Roman" w:eastAsia="Times New Roman" w:hAnsi="Times New Roman" w:cs="Times New Roman"/>
                <w:b/>
                <w:bCs/>
                <w:sz w:val="20"/>
                <w:szCs w:val="20"/>
                <w:lang w:val="en-US" w:eastAsia="ja-JP"/>
              </w:rPr>
              <w:t xml:space="preserve"> </w:t>
            </w:r>
          </w:p>
        </w:tc>
      </w:tr>
      <w:tr w:rsidR="00140081" w14:paraId="2C8B5C13" w14:textId="77777777">
        <w:tc>
          <w:tcPr>
            <w:tcW w:w="1490" w:type="dxa"/>
            <w:shd w:val="clear" w:color="auto" w:fill="BFBFBF" w:themeFill="background1" w:themeFillShade="BF"/>
          </w:tcPr>
          <w:p w14:paraId="72A7A2D0" w14:textId="77777777" w:rsidR="00140081" w:rsidRDefault="0000000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241DF6A2" w14:textId="77777777" w:rsidR="00140081" w:rsidRDefault="0000000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140081" w14:paraId="740B3F73" w14:textId="77777777">
        <w:tc>
          <w:tcPr>
            <w:tcW w:w="1490" w:type="dxa"/>
          </w:tcPr>
          <w:p w14:paraId="795819B8" w14:textId="77777777" w:rsidR="00140081" w:rsidRDefault="00140081">
            <w:pPr>
              <w:pStyle w:val="1"/>
              <w:ind w:left="0"/>
              <w:rPr>
                <w:rFonts w:ascii="Times New Roman" w:eastAsia="Times New Roman" w:hAnsi="Times New Roman" w:cs="Times New Roman"/>
                <w:szCs w:val="20"/>
                <w:lang w:val="en-US" w:eastAsia="ja-JP"/>
              </w:rPr>
            </w:pPr>
          </w:p>
        </w:tc>
        <w:tc>
          <w:tcPr>
            <w:tcW w:w="8139" w:type="dxa"/>
          </w:tcPr>
          <w:p w14:paraId="43DF995C" w14:textId="77777777" w:rsidR="00140081" w:rsidRDefault="00140081">
            <w:pPr>
              <w:pStyle w:val="1"/>
              <w:ind w:left="0"/>
              <w:rPr>
                <w:rFonts w:ascii="Times New Roman" w:eastAsia="Times New Roman" w:hAnsi="Times New Roman" w:cs="Times New Roman"/>
                <w:szCs w:val="20"/>
                <w:lang w:val="en-US" w:eastAsia="ja-JP"/>
              </w:rPr>
            </w:pPr>
          </w:p>
        </w:tc>
      </w:tr>
      <w:tr w:rsidR="00140081" w14:paraId="1E368031" w14:textId="77777777">
        <w:tc>
          <w:tcPr>
            <w:tcW w:w="1490" w:type="dxa"/>
          </w:tcPr>
          <w:p w14:paraId="6E8E2798" w14:textId="77777777" w:rsidR="00140081" w:rsidRDefault="00140081">
            <w:pPr>
              <w:pStyle w:val="1"/>
              <w:ind w:left="0"/>
              <w:rPr>
                <w:rFonts w:ascii="Times New Roman" w:eastAsia="Times New Roman" w:hAnsi="Times New Roman" w:cs="Times New Roman"/>
                <w:szCs w:val="20"/>
                <w:lang w:val="en-US" w:eastAsia="ja-JP"/>
              </w:rPr>
            </w:pPr>
          </w:p>
        </w:tc>
        <w:tc>
          <w:tcPr>
            <w:tcW w:w="8139" w:type="dxa"/>
          </w:tcPr>
          <w:p w14:paraId="5E91E622" w14:textId="77777777" w:rsidR="00140081" w:rsidRDefault="00140081">
            <w:pPr>
              <w:pStyle w:val="1"/>
              <w:ind w:left="0"/>
              <w:rPr>
                <w:rFonts w:ascii="Times New Roman" w:eastAsia="Times New Roman" w:hAnsi="Times New Roman" w:cs="Times New Roman"/>
                <w:szCs w:val="20"/>
                <w:lang w:val="en-US" w:eastAsia="ja-JP"/>
              </w:rPr>
            </w:pPr>
          </w:p>
        </w:tc>
      </w:tr>
      <w:tr w:rsidR="00140081" w14:paraId="75C7048E" w14:textId="77777777">
        <w:tc>
          <w:tcPr>
            <w:tcW w:w="1490" w:type="dxa"/>
          </w:tcPr>
          <w:p w14:paraId="2BE0A979" w14:textId="77777777" w:rsidR="00140081" w:rsidRDefault="00140081">
            <w:pPr>
              <w:pStyle w:val="1"/>
              <w:ind w:left="0"/>
              <w:rPr>
                <w:rFonts w:ascii="Times New Roman" w:eastAsia="Times New Roman" w:hAnsi="Times New Roman" w:cs="Times New Roman"/>
                <w:szCs w:val="20"/>
                <w:lang w:val="en-US" w:eastAsia="ja-JP"/>
              </w:rPr>
            </w:pPr>
          </w:p>
        </w:tc>
        <w:tc>
          <w:tcPr>
            <w:tcW w:w="8139" w:type="dxa"/>
          </w:tcPr>
          <w:p w14:paraId="64D26058" w14:textId="77777777" w:rsidR="00140081" w:rsidRDefault="00140081">
            <w:pPr>
              <w:pStyle w:val="1"/>
              <w:ind w:left="0"/>
              <w:rPr>
                <w:rFonts w:ascii="Times New Roman" w:eastAsia="Times New Roman" w:hAnsi="Times New Roman" w:cs="Times New Roman"/>
                <w:szCs w:val="20"/>
                <w:lang w:val="en-US" w:eastAsia="ja-JP"/>
              </w:rPr>
            </w:pPr>
          </w:p>
        </w:tc>
      </w:tr>
    </w:tbl>
    <w:p w14:paraId="6F06ADB3" w14:textId="77777777" w:rsidR="00140081" w:rsidRDefault="00140081">
      <w:pPr>
        <w:rPr>
          <w:rFonts w:ascii="Times New Roman" w:hAnsi="Times New Roman" w:cs="Times New Roman"/>
          <w:sz w:val="22"/>
          <w:lang w:eastAsia="ja-JP"/>
        </w:rPr>
      </w:pPr>
    </w:p>
    <w:p w14:paraId="6E429E71" w14:textId="77777777" w:rsidR="00140081" w:rsidRDefault="00000000">
      <w:pPr>
        <w:pStyle w:val="Heading3"/>
      </w:pPr>
      <w:r>
        <w:t>2.1.9</w:t>
      </w:r>
      <w:r>
        <w:tab/>
        <w:t>IoT-NTN (WI code: ToT_NTN_Ph3)</w:t>
      </w:r>
    </w:p>
    <w:tbl>
      <w:tblPr>
        <w:tblStyle w:val="TableGrid"/>
        <w:tblW w:w="9629" w:type="dxa"/>
        <w:tblLayout w:type="fixed"/>
        <w:tblLook w:val="04A0" w:firstRow="1" w:lastRow="0" w:firstColumn="1" w:lastColumn="0" w:noHBand="0" w:noVBand="1"/>
      </w:tblPr>
      <w:tblGrid>
        <w:gridCol w:w="1490"/>
        <w:gridCol w:w="8139"/>
      </w:tblGrid>
      <w:tr w:rsidR="00140081" w14:paraId="05C11A44" w14:textId="77777777">
        <w:tc>
          <w:tcPr>
            <w:tcW w:w="9629" w:type="dxa"/>
            <w:gridSpan w:val="2"/>
          </w:tcPr>
          <w:p w14:paraId="0CC53CFB" w14:textId="77777777" w:rsidR="00140081" w:rsidRDefault="00000000">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 xml:space="preserve">If you have any </w:t>
            </w:r>
            <w:proofErr w:type="gramStart"/>
            <w:r>
              <w:rPr>
                <w:rFonts w:ascii="Times New Roman" w:eastAsia="Times New Roman" w:hAnsi="Times New Roman" w:cs="Times New Roman"/>
                <w:sz w:val="20"/>
                <w:szCs w:val="20"/>
                <w:lang w:val="en-US" w:eastAsia="ja-JP"/>
              </w:rPr>
              <w:t>comment</w:t>
            </w:r>
            <w:proofErr w:type="gramEnd"/>
            <w:r>
              <w:rPr>
                <w:rFonts w:ascii="Times New Roman" w:eastAsia="Times New Roman" w:hAnsi="Times New Roman" w:cs="Times New Roman"/>
                <w:sz w:val="20"/>
                <w:szCs w:val="20"/>
                <w:lang w:val="en-US" w:eastAsia="ja-JP"/>
              </w:rPr>
              <w:t xml:space="preserve"> for a row in the Sheet for IoT-NTN, please provide your comment below by indicating the Row number.</w:t>
            </w:r>
            <w:r>
              <w:rPr>
                <w:rFonts w:ascii="Times New Roman" w:eastAsia="Times New Roman" w:hAnsi="Times New Roman" w:cs="Times New Roman"/>
                <w:b/>
                <w:bCs/>
                <w:sz w:val="20"/>
                <w:szCs w:val="20"/>
                <w:lang w:val="en-US" w:eastAsia="ja-JP"/>
              </w:rPr>
              <w:t xml:space="preserve"> </w:t>
            </w:r>
          </w:p>
        </w:tc>
      </w:tr>
      <w:tr w:rsidR="00140081" w14:paraId="7317CC69" w14:textId="77777777">
        <w:tc>
          <w:tcPr>
            <w:tcW w:w="1490" w:type="dxa"/>
            <w:shd w:val="clear" w:color="auto" w:fill="BFBFBF" w:themeFill="background1" w:themeFillShade="BF"/>
          </w:tcPr>
          <w:p w14:paraId="5C195534" w14:textId="77777777" w:rsidR="00140081" w:rsidRDefault="0000000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2E69610" w14:textId="77777777" w:rsidR="00140081" w:rsidRDefault="0000000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140081" w14:paraId="502FFFC0" w14:textId="77777777">
        <w:tc>
          <w:tcPr>
            <w:tcW w:w="1490" w:type="dxa"/>
          </w:tcPr>
          <w:p w14:paraId="7309C7DC" w14:textId="77777777" w:rsidR="00140081" w:rsidRDefault="00140081">
            <w:pPr>
              <w:pStyle w:val="1"/>
              <w:ind w:left="0"/>
              <w:rPr>
                <w:rFonts w:ascii="Times New Roman" w:eastAsia="Times New Roman" w:hAnsi="Times New Roman" w:cs="Times New Roman"/>
                <w:szCs w:val="20"/>
                <w:lang w:val="en-US" w:eastAsia="ja-JP"/>
              </w:rPr>
            </w:pPr>
          </w:p>
        </w:tc>
        <w:tc>
          <w:tcPr>
            <w:tcW w:w="8139" w:type="dxa"/>
          </w:tcPr>
          <w:p w14:paraId="59453C87" w14:textId="77777777" w:rsidR="00140081" w:rsidRDefault="00140081">
            <w:pPr>
              <w:pStyle w:val="1"/>
              <w:ind w:left="0"/>
              <w:rPr>
                <w:rFonts w:ascii="Times New Roman" w:eastAsia="Times New Roman" w:hAnsi="Times New Roman" w:cs="Times New Roman"/>
                <w:szCs w:val="20"/>
                <w:lang w:val="en-US" w:eastAsia="ja-JP"/>
              </w:rPr>
            </w:pPr>
          </w:p>
        </w:tc>
      </w:tr>
      <w:tr w:rsidR="00140081" w14:paraId="0FE4438F" w14:textId="77777777">
        <w:tc>
          <w:tcPr>
            <w:tcW w:w="1490" w:type="dxa"/>
          </w:tcPr>
          <w:p w14:paraId="5C735A7D" w14:textId="77777777" w:rsidR="00140081" w:rsidRDefault="00140081">
            <w:pPr>
              <w:pStyle w:val="1"/>
              <w:ind w:left="0"/>
              <w:rPr>
                <w:rFonts w:ascii="Times New Roman" w:eastAsia="Times New Roman" w:hAnsi="Times New Roman" w:cs="Times New Roman"/>
                <w:szCs w:val="20"/>
                <w:lang w:val="en-US" w:eastAsia="ja-JP"/>
              </w:rPr>
            </w:pPr>
          </w:p>
        </w:tc>
        <w:tc>
          <w:tcPr>
            <w:tcW w:w="8139" w:type="dxa"/>
          </w:tcPr>
          <w:p w14:paraId="50636346" w14:textId="77777777" w:rsidR="00140081" w:rsidRDefault="00140081">
            <w:pPr>
              <w:pStyle w:val="1"/>
              <w:ind w:left="0"/>
              <w:rPr>
                <w:rFonts w:ascii="Times New Roman" w:eastAsia="Times New Roman" w:hAnsi="Times New Roman" w:cs="Times New Roman"/>
                <w:szCs w:val="20"/>
                <w:lang w:val="en-US" w:eastAsia="ja-JP"/>
              </w:rPr>
            </w:pPr>
          </w:p>
        </w:tc>
      </w:tr>
      <w:tr w:rsidR="00140081" w14:paraId="6A06DDF3" w14:textId="77777777">
        <w:tc>
          <w:tcPr>
            <w:tcW w:w="1490" w:type="dxa"/>
          </w:tcPr>
          <w:p w14:paraId="4300713B" w14:textId="77777777" w:rsidR="00140081" w:rsidRDefault="00140081">
            <w:pPr>
              <w:pStyle w:val="1"/>
              <w:ind w:left="0"/>
              <w:rPr>
                <w:rFonts w:ascii="Times New Roman" w:eastAsia="Times New Roman" w:hAnsi="Times New Roman" w:cs="Times New Roman"/>
                <w:szCs w:val="20"/>
                <w:lang w:val="en-US" w:eastAsia="ja-JP"/>
              </w:rPr>
            </w:pPr>
          </w:p>
        </w:tc>
        <w:tc>
          <w:tcPr>
            <w:tcW w:w="8139" w:type="dxa"/>
          </w:tcPr>
          <w:p w14:paraId="0304CBB0" w14:textId="77777777" w:rsidR="00140081" w:rsidRDefault="00140081">
            <w:pPr>
              <w:pStyle w:val="1"/>
              <w:ind w:left="0"/>
              <w:rPr>
                <w:rFonts w:ascii="Times New Roman" w:eastAsia="Times New Roman" w:hAnsi="Times New Roman" w:cs="Times New Roman"/>
                <w:szCs w:val="20"/>
                <w:lang w:val="en-US" w:eastAsia="ja-JP"/>
              </w:rPr>
            </w:pPr>
          </w:p>
        </w:tc>
      </w:tr>
    </w:tbl>
    <w:p w14:paraId="247DAA45" w14:textId="77777777" w:rsidR="00140081" w:rsidRDefault="00140081">
      <w:pPr>
        <w:rPr>
          <w:rFonts w:ascii="Times New Roman" w:hAnsi="Times New Roman" w:cs="Times New Roman"/>
          <w:sz w:val="22"/>
          <w:lang w:eastAsia="ja-JP"/>
        </w:rPr>
      </w:pPr>
    </w:p>
    <w:p w14:paraId="03F9CE45" w14:textId="77777777" w:rsidR="00140081" w:rsidRDefault="00000000">
      <w:pPr>
        <w:pStyle w:val="Heading3"/>
        <w:rPr>
          <w:lang w:val="en-US"/>
        </w:rPr>
      </w:pPr>
      <w:r>
        <w:rPr>
          <w:lang w:val="en-US"/>
        </w:rPr>
        <w:t>2.1.10</w:t>
      </w:r>
      <w:r>
        <w:rPr>
          <w:lang w:val="en-US"/>
        </w:rPr>
        <w:tab/>
        <w:t xml:space="preserve">TDD IoT-NTN (WI code: </w:t>
      </w:r>
      <w:proofErr w:type="spellStart"/>
      <w:r>
        <w:rPr>
          <w:lang w:val="en-US"/>
        </w:rPr>
        <w:t>IoT_NTN_TDD</w:t>
      </w:r>
      <w:proofErr w:type="spellEnd"/>
      <w:r>
        <w:rPr>
          <w:lang w:val="en-US"/>
        </w:rPr>
        <w:t>)</w:t>
      </w:r>
    </w:p>
    <w:tbl>
      <w:tblPr>
        <w:tblStyle w:val="TableGrid"/>
        <w:tblW w:w="9629" w:type="dxa"/>
        <w:tblLayout w:type="fixed"/>
        <w:tblLook w:val="04A0" w:firstRow="1" w:lastRow="0" w:firstColumn="1" w:lastColumn="0" w:noHBand="0" w:noVBand="1"/>
      </w:tblPr>
      <w:tblGrid>
        <w:gridCol w:w="1490"/>
        <w:gridCol w:w="8139"/>
      </w:tblGrid>
      <w:tr w:rsidR="00140081" w14:paraId="1C014880" w14:textId="77777777">
        <w:tc>
          <w:tcPr>
            <w:tcW w:w="9629" w:type="dxa"/>
            <w:gridSpan w:val="2"/>
          </w:tcPr>
          <w:p w14:paraId="216ADF32" w14:textId="77777777" w:rsidR="00140081" w:rsidRDefault="00000000">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 xml:space="preserve">If you have any </w:t>
            </w:r>
            <w:proofErr w:type="gramStart"/>
            <w:r>
              <w:rPr>
                <w:rFonts w:ascii="Times New Roman" w:eastAsia="Times New Roman" w:hAnsi="Times New Roman" w:cs="Times New Roman"/>
                <w:sz w:val="20"/>
                <w:szCs w:val="20"/>
                <w:lang w:val="en-US" w:eastAsia="ja-JP"/>
              </w:rPr>
              <w:t>comment</w:t>
            </w:r>
            <w:proofErr w:type="gramEnd"/>
            <w:r>
              <w:rPr>
                <w:rFonts w:ascii="Times New Roman" w:eastAsia="Times New Roman" w:hAnsi="Times New Roman" w:cs="Times New Roman"/>
                <w:sz w:val="20"/>
                <w:szCs w:val="20"/>
                <w:lang w:val="en-US" w:eastAsia="ja-JP"/>
              </w:rPr>
              <w:t xml:space="preserve"> for a row in the Sheet for TDD IoT-NTN, please provide your comment below by indicating the Row number.</w:t>
            </w:r>
            <w:r>
              <w:rPr>
                <w:rFonts w:ascii="Times New Roman" w:eastAsia="Times New Roman" w:hAnsi="Times New Roman" w:cs="Times New Roman"/>
                <w:b/>
                <w:bCs/>
                <w:sz w:val="20"/>
                <w:szCs w:val="20"/>
                <w:lang w:val="en-US" w:eastAsia="ja-JP"/>
              </w:rPr>
              <w:t xml:space="preserve"> </w:t>
            </w:r>
          </w:p>
        </w:tc>
      </w:tr>
      <w:tr w:rsidR="00140081" w14:paraId="507E68AF" w14:textId="77777777">
        <w:tc>
          <w:tcPr>
            <w:tcW w:w="1490" w:type="dxa"/>
            <w:shd w:val="clear" w:color="auto" w:fill="BFBFBF" w:themeFill="background1" w:themeFillShade="BF"/>
          </w:tcPr>
          <w:p w14:paraId="784706FA" w14:textId="77777777" w:rsidR="00140081" w:rsidRDefault="0000000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7E392AA" w14:textId="77777777" w:rsidR="00140081" w:rsidRDefault="0000000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140081" w14:paraId="5AFDF599" w14:textId="77777777">
        <w:tc>
          <w:tcPr>
            <w:tcW w:w="1490" w:type="dxa"/>
          </w:tcPr>
          <w:p w14:paraId="1C82F51E" w14:textId="77777777" w:rsidR="00140081" w:rsidRDefault="00140081">
            <w:pPr>
              <w:pStyle w:val="1"/>
              <w:ind w:left="0"/>
              <w:rPr>
                <w:rFonts w:ascii="Times New Roman" w:eastAsia="Times New Roman" w:hAnsi="Times New Roman" w:cs="Times New Roman"/>
                <w:szCs w:val="20"/>
                <w:lang w:val="en-US" w:eastAsia="ja-JP"/>
              </w:rPr>
            </w:pPr>
          </w:p>
        </w:tc>
        <w:tc>
          <w:tcPr>
            <w:tcW w:w="8139" w:type="dxa"/>
          </w:tcPr>
          <w:p w14:paraId="670236D2" w14:textId="77777777" w:rsidR="00140081" w:rsidRDefault="00140081">
            <w:pPr>
              <w:pStyle w:val="1"/>
              <w:ind w:left="0"/>
              <w:rPr>
                <w:rFonts w:ascii="Times New Roman" w:eastAsia="Times New Roman" w:hAnsi="Times New Roman" w:cs="Times New Roman"/>
                <w:szCs w:val="20"/>
                <w:lang w:val="en-US" w:eastAsia="ja-JP"/>
              </w:rPr>
            </w:pPr>
          </w:p>
        </w:tc>
      </w:tr>
      <w:tr w:rsidR="00140081" w14:paraId="68B2930B" w14:textId="77777777">
        <w:tc>
          <w:tcPr>
            <w:tcW w:w="1490" w:type="dxa"/>
          </w:tcPr>
          <w:p w14:paraId="5BC3CA38" w14:textId="77777777" w:rsidR="00140081" w:rsidRDefault="00140081">
            <w:pPr>
              <w:pStyle w:val="1"/>
              <w:ind w:left="0"/>
              <w:rPr>
                <w:rFonts w:ascii="Times New Roman" w:eastAsia="Times New Roman" w:hAnsi="Times New Roman" w:cs="Times New Roman"/>
                <w:szCs w:val="20"/>
                <w:lang w:val="en-US" w:eastAsia="ja-JP"/>
              </w:rPr>
            </w:pPr>
          </w:p>
        </w:tc>
        <w:tc>
          <w:tcPr>
            <w:tcW w:w="8139" w:type="dxa"/>
          </w:tcPr>
          <w:p w14:paraId="0131A5CE" w14:textId="77777777" w:rsidR="00140081" w:rsidRDefault="00140081">
            <w:pPr>
              <w:pStyle w:val="1"/>
              <w:ind w:left="0"/>
              <w:rPr>
                <w:rFonts w:ascii="Times New Roman" w:eastAsia="Times New Roman" w:hAnsi="Times New Roman" w:cs="Times New Roman"/>
                <w:szCs w:val="20"/>
                <w:lang w:val="en-US" w:eastAsia="ja-JP"/>
              </w:rPr>
            </w:pPr>
          </w:p>
        </w:tc>
      </w:tr>
      <w:tr w:rsidR="00140081" w14:paraId="0981E2F6" w14:textId="77777777">
        <w:tc>
          <w:tcPr>
            <w:tcW w:w="1490" w:type="dxa"/>
          </w:tcPr>
          <w:p w14:paraId="25C00A94" w14:textId="77777777" w:rsidR="00140081" w:rsidRDefault="00140081">
            <w:pPr>
              <w:pStyle w:val="1"/>
              <w:ind w:left="0"/>
              <w:rPr>
                <w:rFonts w:ascii="Times New Roman" w:eastAsia="Times New Roman" w:hAnsi="Times New Roman" w:cs="Times New Roman"/>
                <w:szCs w:val="20"/>
                <w:lang w:val="en-US" w:eastAsia="ja-JP"/>
              </w:rPr>
            </w:pPr>
          </w:p>
        </w:tc>
        <w:tc>
          <w:tcPr>
            <w:tcW w:w="8139" w:type="dxa"/>
          </w:tcPr>
          <w:p w14:paraId="53629F30" w14:textId="77777777" w:rsidR="00140081" w:rsidRDefault="00140081">
            <w:pPr>
              <w:pStyle w:val="1"/>
              <w:ind w:left="0"/>
              <w:rPr>
                <w:rFonts w:ascii="Times New Roman" w:eastAsia="Times New Roman" w:hAnsi="Times New Roman" w:cs="Times New Roman"/>
                <w:szCs w:val="20"/>
                <w:lang w:val="en-US" w:eastAsia="ja-JP"/>
              </w:rPr>
            </w:pPr>
          </w:p>
        </w:tc>
      </w:tr>
    </w:tbl>
    <w:p w14:paraId="56ECA7C5" w14:textId="77777777" w:rsidR="00140081" w:rsidRDefault="00140081">
      <w:pPr>
        <w:rPr>
          <w:lang w:val="sv-SE"/>
        </w:rPr>
      </w:pPr>
    </w:p>
    <w:p w14:paraId="4FED1771" w14:textId="77777777" w:rsidR="00140081" w:rsidRDefault="00000000">
      <w:pPr>
        <w:pStyle w:val="Heading3"/>
      </w:pPr>
      <w:r>
        <w:t>2.1.11</w:t>
      </w:r>
      <w:r>
        <w:tab/>
        <w:t>MCE (WI code: NR_MC_enh3)</w:t>
      </w:r>
    </w:p>
    <w:tbl>
      <w:tblPr>
        <w:tblStyle w:val="TableGrid"/>
        <w:tblW w:w="9629" w:type="dxa"/>
        <w:tblLayout w:type="fixed"/>
        <w:tblLook w:val="04A0" w:firstRow="1" w:lastRow="0" w:firstColumn="1" w:lastColumn="0" w:noHBand="0" w:noVBand="1"/>
      </w:tblPr>
      <w:tblGrid>
        <w:gridCol w:w="1490"/>
        <w:gridCol w:w="8139"/>
      </w:tblGrid>
      <w:tr w:rsidR="00140081" w14:paraId="478632EA" w14:textId="77777777">
        <w:tc>
          <w:tcPr>
            <w:tcW w:w="9629" w:type="dxa"/>
            <w:gridSpan w:val="2"/>
          </w:tcPr>
          <w:p w14:paraId="55A932F3" w14:textId="77777777" w:rsidR="00140081" w:rsidRDefault="00000000">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 xml:space="preserve">If you have any </w:t>
            </w:r>
            <w:proofErr w:type="gramStart"/>
            <w:r>
              <w:rPr>
                <w:rFonts w:ascii="Times New Roman" w:eastAsia="Times New Roman" w:hAnsi="Times New Roman" w:cs="Times New Roman"/>
                <w:sz w:val="20"/>
                <w:szCs w:val="20"/>
                <w:lang w:val="en-US" w:eastAsia="ja-JP"/>
              </w:rPr>
              <w:t>comment</w:t>
            </w:r>
            <w:proofErr w:type="gramEnd"/>
            <w:r>
              <w:rPr>
                <w:rFonts w:ascii="Times New Roman" w:eastAsia="Times New Roman" w:hAnsi="Times New Roman" w:cs="Times New Roman"/>
                <w:sz w:val="20"/>
                <w:szCs w:val="20"/>
                <w:lang w:val="en-US" w:eastAsia="ja-JP"/>
              </w:rPr>
              <w:t xml:space="preserve"> for a row in the Sheet for MCE, please provide your comment below by indicating the Row number.</w:t>
            </w:r>
            <w:r>
              <w:rPr>
                <w:rFonts w:ascii="Times New Roman" w:eastAsia="Times New Roman" w:hAnsi="Times New Roman" w:cs="Times New Roman"/>
                <w:b/>
                <w:bCs/>
                <w:sz w:val="20"/>
                <w:szCs w:val="20"/>
                <w:lang w:val="en-US" w:eastAsia="ja-JP"/>
              </w:rPr>
              <w:t xml:space="preserve"> </w:t>
            </w:r>
          </w:p>
          <w:p w14:paraId="57147981" w14:textId="77777777" w:rsidR="00140081" w:rsidRDefault="00140081">
            <w:pPr>
              <w:pStyle w:val="1"/>
              <w:ind w:left="0"/>
              <w:rPr>
                <w:rFonts w:ascii="Times New Roman" w:eastAsia="Times New Roman" w:hAnsi="Times New Roman" w:cs="Times New Roman"/>
                <w:b/>
                <w:bCs/>
                <w:szCs w:val="20"/>
                <w:lang w:val="en-US" w:eastAsia="ja-JP"/>
              </w:rPr>
            </w:pPr>
          </w:p>
        </w:tc>
      </w:tr>
      <w:tr w:rsidR="00140081" w14:paraId="02902749" w14:textId="77777777">
        <w:tc>
          <w:tcPr>
            <w:tcW w:w="1490" w:type="dxa"/>
            <w:shd w:val="clear" w:color="auto" w:fill="BFBFBF" w:themeFill="background1" w:themeFillShade="BF"/>
          </w:tcPr>
          <w:p w14:paraId="025C07D0" w14:textId="77777777" w:rsidR="00140081" w:rsidRDefault="0000000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FA47102" w14:textId="77777777" w:rsidR="00140081" w:rsidRDefault="0000000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140081" w14:paraId="795837B0" w14:textId="77777777">
        <w:tc>
          <w:tcPr>
            <w:tcW w:w="1490" w:type="dxa"/>
          </w:tcPr>
          <w:p w14:paraId="6F3FBF8F" w14:textId="77777777" w:rsidR="00140081" w:rsidRDefault="00140081">
            <w:pPr>
              <w:pStyle w:val="1"/>
              <w:ind w:left="0"/>
              <w:rPr>
                <w:rFonts w:ascii="Times New Roman" w:eastAsia="Times New Roman" w:hAnsi="Times New Roman" w:cs="Times New Roman"/>
                <w:szCs w:val="20"/>
                <w:lang w:val="en-US" w:eastAsia="ja-JP"/>
              </w:rPr>
            </w:pPr>
          </w:p>
        </w:tc>
        <w:tc>
          <w:tcPr>
            <w:tcW w:w="8139" w:type="dxa"/>
          </w:tcPr>
          <w:p w14:paraId="7BA4B8F3" w14:textId="77777777" w:rsidR="00140081" w:rsidRDefault="00140081">
            <w:pPr>
              <w:pStyle w:val="1"/>
              <w:ind w:left="0"/>
              <w:rPr>
                <w:rFonts w:ascii="Times New Roman" w:eastAsia="Times New Roman" w:hAnsi="Times New Roman" w:cs="Times New Roman"/>
                <w:szCs w:val="20"/>
                <w:lang w:val="en-US" w:eastAsia="ja-JP"/>
              </w:rPr>
            </w:pPr>
          </w:p>
        </w:tc>
      </w:tr>
      <w:tr w:rsidR="00140081" w14:paraId="4B93CC91" w14:textId="77777777">
        <w:tc>
          <w:tcPr>
            <w:tcW w:w="1490" w:type="dxa"/>
          </w:tcPr>
          <w:p w14:paraId="485D4D0E" w14:textId="77777777" w:rsidR="00140081" w:rsidRDefault="00140081">
            <w:pPr>
              <w:pStyle w:val="1"/>
              <w:ind w:left="0"/>
              <w:rPr>
                <w:rFonts w:ascii="Times New Roman" w:eastAsia="Times New Roman" w:hAnsi="Times New Roman" w:cs="Times New Roman"/>
                <w:szCs w:val="20"/>
                <w:lang w:val="en-US" w:eastAsia="ja-JP"/>
              </w:rPr>
            </w:pPr>
          </w:p>
        </w:tc>
        <w:tc>
          <w:tcPr>
            <w:tcW w:w="8139" w:type="dxa"/>
          </w:tcPr>
          <w:p w14:paraId="3E61DE23" w14:textId="77777777" w:rsidR="00140081" w:rsidRDefault="00140081">
            <w:pPr>
              <w:pStyle w:val="1"/>
              <w:ind w:left="0"/>
              <w:rPr>
                <w:rFonts w:ascii="Times New Roman" w:eastAsia="Times New Roman" w:hAnsi="Times New Roman" w:cs="Times New Roman"/>
                <w:szCs w:val="20"/>
                <w:lang w:val="en-US" w:eastAsia="ja-JP"/>
              </w:rPr>
            </w:pPr>
          </w:p>
        </w:tc>
      </w:tr>
      <w:tr w:rsidR="00140081" w14:paraId="5CB77A4A" w14:textId="77777777">
        <w:tc>
          <w:tcPr>
            <w:tcW w:w="1490" w:type="dxa"/>
          </w:tcPr>
          <w:p w14:paraId="001BA714" w14:textId="77777777" w:rsidR="00140081" w:rsidRDefault="00140081">
            <w:pPr>
              <w:pStyle w:val="1"/>
              <w:ind w:left="0"/>
              <w:rPr>
                <w:rFonts w:ascii="Times New Roman" w:eastAsia="Times New Roman" w:hAnsi="Times New Roman" w:cs="Times New Roman"/>
                <w:szCs w:val="20"/>
                <w:lang w:val="en-US" w:eastAsia="ja-JP"/>
              </w:rPr>
            </w:pPr>
          </w:p>
        </w:tc>
        <w:tc>
          <w:tcPr>
            <w:tcW w:w="8139" w:type="dxa"/>
          </w:tcPr>
          <w:p w14:paraId="3FE559EC" w14:textId="77777777" w:rsidR="00140081" w:rsidRDefault="00140081">
            <w:pPr>
              <w:pStyle w:val="1"/>
              <w:ind w:left="0"/>
              <w:rPr>
                <w:rFonts w:ascii="Times New Roman" w:eastAsia="Times New Roman" w:hAnsi="Times New Roman" w:cs="Times New Roman"/>
                <w:szCs w:val="20"/>
                <w:lang w:val="en-US" w:eastAsia="ja-JP"/>
              </w:rPr>
            </w:pPr>
          </w:p>
        </w:tc>
      </w:tr>
    </w:tbl>
    <w:p w14:paraId="05DB6305" w14:textId="77777777" w:rsidR="00140081" w:rsidRDefault="00140081"/>
    <w:p w14:paraId="4C726D24" w14:textId="77777777" w:rsidR="00140081" w:rsidRDefault="00140081"/>
    <w:p w14:paraId="5CD1CC01" w14:textId="77777777" w:rsidR="00140081" w:rsidRDefault="00000000">
      <w:pPr>
        <w:pStyle w:val="Heading3"/>
        <w:rPr>
          <w:lang w:val="de-DE"/>
        </w:rPr>
      </w:pPr>
      <w:r>
        <w:rPr>
          <w:lang w:val="de-DE"/>
        </w:rPr>
        <w:t>2.1.12</w:t>
      </w:r>
      <w:r>
        <w:rPr>
          <w:lang w:val="de-DE"/>
        </w:rPr>
        <w:tab/>
        <w:t xml:space="preserve">LB-CA (WI code: </w:t>
      </w:r>
      <w:proofErr w:type="spellStart"/>
      <w:r>
        <w:rPr>
          <w:lang w:val="de-DE"/>
        </w:rPr>
        <w:t>NR_LBCA_Sw</w:t>
      </w:r>
      <w:proofErr w:type="spellEnd"/>
      <w:r>
        <w:rPr>
          <w:lang w:val="de-DE"/>
        </w:rPr>
        <w:t>)</w:t>
      </w:r>
    </w:p>
    <w:tbl>
      <w:tblPr>
        <w:tblStyle w:val="TableGrid"/>
        <w:tblW w:w="9629" w:type="dxa"/>
        <w:tblLayout w:type="fixed"/>
        <w:tblLook w:val="04A0" w:firstRow="1" w:lastRow="0" w:firstColumn="1" w:lastColumn="0" w:noHBand="0" w:noVBand="1"/>
      </w:tblPr>
      <w:tblGrid>
        <w:gridCol w:w="1490"/>
        <w:gridCol w:w="8139"/>
      </w:tblGrid>
      <w:tr w:rsidR="00140081" w14:paraId="5498CEC5" w14:textId="77777777">
        <w:tc>
          <w:tcPr>
            <w:tcW w:w="9629" w:type="dxa"/>
            <w:gridSpan w:val="2"/>
          </w:tcPr>
          <w:p w14:paraId="778C189A" w14:textId="77777777" w:rsidR="00140081" w:rsidRDefault="0000000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 xml:space="preserve">If you have any </w:t>
            </w:r>
            <w:proofErr w:type="gramStart"/>
            <w:r>
              <w:rPr>
                <w:rFonts w:ascii="Times New Roman" w:eastAsia="Times New Roman" w:hAnsi="Times New Roman" w:cs="Times New Roman"/>
                <w:sz w:val="20"/>
                <w:szCs w:val="20"/>
                <w:lang w:val="en-US" w:eastAsia="ja-JP"/>
              </w:rPr>
              <w:t>comment</w:t>
            </w:r>
            <w:proofErr w:type="gramEnd"/>
            <w:r>
              <w:rPr>
                <w:rFonts w:ascii="Times New Roman" w:eastAsia="Times New Roman" w:hAnsi="Times New Roman" w:cs="Times New Roman"/>
                <w:sz w:val="20"/>
                <w:szCs w:val="20"/>
                <w:lang w:val="en-US" w:eastAsia="ja-JP"/>
              </w:rPr>
              <w:t xml:space="preserve"> for a row in the Sheet for LB-CA, please provide your comment below by indicating the Row number.</w:t>
            </w:r>
            <w:r>
              <w:rPr>
                <w:rFonts w:ascii="Times New Roman" w:eastAsia="Times New Roman" w:hAnsi="Times New Roman" w:cs="Times New Roman"/>
                <w:b/>
                <w:bCs/>
                <w:sz w:val="20"/>
                <w:szCs w:val="20"/>
                <w:lang w:val="en-US" w:eastAsia="ja-JP"/>
              </w:rPr>
              <w:t xml:space="preserve">  </w:t>
            </w:r>
            <w:r>
              <w:rPr>
                <w:rFonts w:ascii="Times New Roman" w:eastAsia="Times New Roman" w:hAnsi="Times New Roman" w:cs="Times New Roman"/>
                <w:b/>
                <w:bCs/>
                <w:szCs w:val="20"/>
                <w:lang w:val="en-US" w:eastAsia="ja-JP"/>
              </w:rPr>
              <w:t xml:space="preserve"> </w:t>
            </w:r>
          </w:p>
        </w:tc>
      </w:tr>
      <w:tr w:rsidR="00140081" w14:paraId="37F4B339" w14:textId="77777777">
        <w:tc>
          <w:tcPr>
            <w:tcW w:w="1490" w:type="dxa"/>
            <w:shd w:val="clear" w:color="auto" w:fill="BFBFBF" w:themeFill="background1" w:themeFillShade="BF"/>
          </w:tcPr>
          <w:p w14:paraId="05413B1B" w14:textId="77777777" w:rsidR="00140081" w:rsidRDefault="0000000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32851EA0" w14:textId="77777777" w:rsidR="00140081" w:rsidRDefault="0000000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140081" w14:paraId="50FEA32D" w14:textId="77777777">
        <w:tc>
          <w:tcPr>
            <w:tcW w:w="1490" w:type="dxa"/>
          </w:tcPr>
          <w:p w14:paraId="418C560B" w14:textId="77777777" w:rsidR="00140081" w:rsidRDefault="00140081">
            <w:pPr>
              <w:pStyle w:val="1"/>
              <w:ind w:left="0"/>
              <w:rPr>
                <w:rFonts w:ascii="Times New Roman" w:eastAsia="Times New Roman" w:hAnsi="Times New Roman" w:cs="Times New Roman"/>
                <w:szCs w:val="20"/>
                <w:lang w:val="en-US" w:eastAsia="ja-JP"/>
              </w:rPr>
            </w:pPr>
          </w:p>
        </w:tc>
        <w:tc>
          <w:tcPr>
            <w:tcW w:w="8139" w:type="dxa"/>
          </w:tcPr>
          <w:p w14:paraId="3FCDB0A6" w14:textId="77777777" w:rsidR="00140081" w:rsidRDefault="00140081">
            <w:pPr>
              <w:pStyle w:val="1"/>
              <w:ind w:left="0"/>
              <w:rPr>
                <w:rFonts w:ascii="Times New Roman" w:eastAsia="Times New Roman" w:hAnsi="Times New Roman" w:cs="Times New Roman"/>
                <w:szCs w:val="20"/>
                <w:lang w:val="en-US" w:eastAsia="ja-JP"/>
              </w:rPr>
            </w:pPr>
          </w:p>
        </w:tc>
      </w:tr>
      <w:tr w:rsidR="00140081" w14:paraId="25D95378" w14:textId="77777777">
        <w:tc>
          <w:tcPr>
            <w:tcW w:w="1490" w:type="dxa"/>
          </w:tcPr>
          <w:p w14:paraId="53C6CB24" w14:textId="77777777" w:rsidR="00140081" w:rsidRDefault="00140081">
            <w:pPr>
              <w:pStyle w:val="1"/>
              <w:ind w:left="0"/>
              <w:rPr>
                <w:rFonts w:ascii="Times New Roman" w:eastAsia="Times New Roman" w:hAnsi="Times New Roman" w:cs="Times New Roman"/>
                <w:szCs w:val="20"/>
                <w:lang w:val="en-US" w:eastAsia="ja-JP"/>
              </w:rPr>
            </w:pPr>
          </w:p>
        </w:tc>
        <w:tc>
          <w:tcPr>
            <w:tcW w:w="8139" w:type="dxa"/>
          </w:tcPr>
          <w:p w14:paraId="0C6BFD19" w14:textId="77777777" w:rsidR="00140081" w:rsidRDefault="00140081">
            <w:pPr>
              <w:pStyle w:val="1"/>
              <w:ind w:left="0"/>
              <w:rPr>
                <w:rFonts w:ascii="Times New Roman" w:eastAsia="Times New Roman" w:hAnsi="Times New Roman" w:cs="Times New Roman"/>
                <w:szCs w:val="20"/>
                <w:lang w:val="en-US" w:eastAsia="ja-JP"/>
              </w:rPr>
            </w:pPr>
          </w:p>
        </w:tc>
      </w:tr>
      <w:tr w:rsidR="00140081" w14:paraId="299EE77F" w14:textId="77777777">
        <w:tc>
          <w:tcPr>
            <w:tcW w:w="1490" w:type="dxa"/>
          </w:tcPr>
          <w:p w14:paraId="1D63DC97" w14:textId="77777777" w:rsidR="00140081" w:rsidRDefault="00140081">
            <w:pPr>
              <w:pStyle w:val="1"/>
              <w:ind w:left="0"/>
              <w:rPr>
                <w:rFonts w:ascii="Times New Roman" w:eastAsia="Times New Roman" w:hAnsi="Times New Roman" w:cs="Times New Roman"/>
                <w:szCs w:val="20"/>
                <w:lang w:val="en-US" w:eastAsia="ja-JP"/>
              </w:rPr>
            </w:pPr>
          </w:p>
        </w:tc>
        <w:tc>
          <w:tcPr>
            <w:tcW w:w="8139" w:type="dxa"/>
          </w:tcPr>
          <w:p w14:paraId="1B1256F6" w14:textId="77777777" w:rsidR="00140081" w:rsidRDefault="00140081">
            <w:pPr>
              <w:pStyle w:val="1"/>
              <w:ind w:left="0"/>
              <w:rPr>
                <w:rFonts w:ascii="Times New Roman" w:eastAsia="Times New Roman" w:hAnsi="Times New Roman" w:cs="Times New Roman"/>
                <w:szCs w:val="20"/>
                <w:lang w:val="en-US" w:eastAsia="ja-JP"/>
              </w:rPr>
            </w:pPr>
          </w:p>
        </w:tc>
      </w:tr>
    </w:tbl>
    <w:p w14:paraId="5023BB97" w14:textId="77777777" w:rsidR="00140081" w:rsidRDefault="00140081">
      <w:pPr>
        <w:rPr>
          <w:lang w:val="sv-SE"/>
        </w:rPr>
      </w:pPr>
    </w:p>
    <w:p w14:paraId="05E08280" w14:textId="77777777" w:rsidR="00140081" w:rsidRDefault="00000000">
      <w:pPr>
        <w:pStyle w:val="Heading3"/>
        <w:rPr>
          <w:lang w:val="en-US"/>
        </w:rPr>
      </w:pPr>
      <w:r>
        <w:rPr>
          <w:lang w:val="en-US"/>
        </w:rPr>
        <w:t>2.1.13</w:t>
      </w:r>
      <w:r>
        <w:rPr>
          <w:lang w:val="en-US"/>
        </w:rPr>
        <w:tab/>
        <w:t xml:space="preserve"> LTE-5G Broadcast (WI code: LTE_terr_bcast_Ph2)</w:t>
      </w:r>
    </w:p>
    <w:tbl>
      <w:tblPr>
        <w:tblStyle w:val="TableGrid"/>
        <w:tblW w:w="9629" w:type="dxa"/>
        <w:tblLayout w:type="fixed"/>
        <w:tblLook w:val="04A0" w:firstRow="1" w:lastRow="0" w:firstColumn="1" w:lastColumn="0" w:noHBand="0" w:noVBand="1"/>
      </w:tblPr>
      <w:tblGrid>
        <w:gridCol w:w="1490"/>
        <w:gridCol w:w="8139"/>
      </w:tblGrid>
      <w:tr w:rsidR="00140081" w14:paraId="0BE8DD72" w14:textId="77777777">
        <w:tc>
          <w:tcPr>
            <w:tcW w:w="9629" w:type="dxa"/>
            <w:gridSpan w:val="2"/>
          </w:tcPr>
          <w:p w14:paraId="10FB1888" w14:textId="77777777" w:rsidR="00140081" w:rsidRDefault="0000000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If you have any comment for a row in the Sheet for LTE-5G Broadcast, please provide your comment below by indicating the Row number.</w:t>
            </w:r>
            <w:r>
              <w:rPr>
                <w:rFonts w:ascii="Times New Roman" w:eastAsia="Times New Roman" w:hAnsi="Times New Roman" w:cs="Times New Roman"/>
                <w:b/>
                <w:bCs/>
                <w:sz w:val="20"/>
                <w:szCs w:val="20"/>
                <w:lang w:val="en-US" w:eastAsia="ja-JP"/>
              </w:rPr>
              <w:t xml:space="preserve"> </w:t>
            </w:r>
            <w:r>
              <w:rPr>
                <w:rFonts w:ascii="Times New Roman" w:eastAsia="Times New Roman" w:hAnsi="Times New Roman" w:cs="Times New Roman"/>
                <w:b/>
                <w:bCs/>
                <w:szCs w:val="20"/>
                <w:lang w:val="en-US" w:eastAsia="ja-JP"/>
              </w:rPr>
              <w:t xml:space="preserve"> </w:t>
            </w:r>
          </w:p>
        </w:tc>
      </w:tr>
      <w:tr w:rsidR="00140081" w14:paraId="40F108FA" w14:textId="77777777">
        <w:tc>
          <w:tcPr>
            <w:tcW w:w="1490" w:type="dxa"/>
            <w:shd w:val="clear" w:color="auto" w:fill="BFBFBF" w:themeFill="background1" w:themeFillShade="BF"/>
          </w:tcPr>
          <w:p w14:paraId="7F840F30" w14:textId="77777777" w:rsidR="00140081" w:rsidRDefault="0000000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847AE29" w14:textId="77777777" w:rsidR="00140081" w:rsidRDefault="0000000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140081" w14:paraId="4CF32CEE" w14:textId="77777777">
        <w:tc>
          <w:tcPr>
            <w:tcW w:w="1490" w:type="dxa"/>
          </w:tcPr>
          <w:p w14:paraId="79F22D7E" w14:textId="77777777" w:rsidR="00140081" w:rsidRDefault="00140081">
            <w:pPr>
              <w:pStyle w:val="1"/>
              <w:ind w:left="0"/>
              <w:rPr>
                <w:rFonts w:ascii="Times New Roman" w:eastAsia="Times New Roman" w:hAnsi="Times New Roman" w:cs="Times New Roman"/>
                <w:szCs w:val="20"/>
                <w:lang w:val="en-US" w:eastAsia="ja-JP"/>
              </w:rPr>
            </w:pPr>
          </w:p>
        </w:tc>
        <w:tc>
          <w:tcPr>
            <w:tcW w:w="8139" w:type="dxa"/>
          </w:tcPr>
          <w:p w14:paraId="5AC83056" w14:textId="77777777" w:rsidR="00140081" w:rsidRDefault="00140081">
            <w:pPr>
              <w:pStyle w:val="1"/>
              <w:ind w:left="0"/>
              <w:rPr>
                <w:rFonts w:ascii="Times New Roman" w:eastAsia="Times New Roman" w:hAnsi="Times New Roman" w:cs="Times New Roman"/>
                <w:szCs w:val="20"/>
                <w:lang w:val="en-US" w:eastAsia="ja-JP"/>
              </w:rPr>
            </w:pPr>
          </w:p>
        </w:tc>
      </w:tr>
      <w:tr w:rsidR="00140081" w14:paraId="6FDBE49A" w14:textId="77777777">
        <w:tc>
          <w:tcPr>
            <w:tcW w:w="1490" w:type="dxa"/>
          </w:tcPr>
          <w:p w14:paraId="280F9090" w14:textId="77777777" w:rsidR="00140081" w:rsidRDefault="00140081">
            <w:pPr>
              <w:pStyle w:val="1"/>
              <w:ind w:left="0"/>
              <w:rPr>
                <w:rFonts w:ascii="Times New Roman" w:eastAsia="Times New Roman" w:hAnsi="Times New Roman" w:cs="Times New Roman"/>
                <w:szCs w:val="20"/>
                <w:lang w:val="en-US" w:eastAsia="ja-JP"/>
              </w:rPr>
            </w:pPr>
          </w:p>
        </w:tc>
        <w:tc>
          <w:tcPr>
            <w:tcW w:w="8139" w:type="dxa"/>
          </w:tcPr>
          <w:p w14:paraId="78299F94" w14:textId="77777777" w:rsidR="00140081" w:rsidRDefault="00140081">
            <w:pPr>
              <w:pStyle w:val="1"/>
              <w:ind w:left="0"/>
              <w:rPr>
                <w:rFonts w:ascii="Times New Roman" w:eastAsia="Times New Roman" w:hAnsi="Times New Roman" w:cs="Times New Roman"/>
                <w:szCs w:val="20"/>
                <w:lang w:val="en-US" w:eastAsia="ja-JP"/>
              </w:rPr>
            </w:pPr>
          </w:p>
        </w:tc>
      </w:tr>
      <w:tr w:rsidR="00140081" w14:paraId="5282B2A3" w14:textId="77777777">
        <w:tc>
          <w:tcPr>
            <w:tcW w:w="1490" w:type="dxa"/>
          </w:tcPr>
          <w:p w14:paraId="61DDE141" w14:textId="77777777" w:rsidR="00140081" w:rsidRDefault="00140081">
            <w:pPr>
              <w:pStyle w:val="1"/>
              <w:ind w:left="0"/>
              <w:rPr>
                <w:rFonts w:ascii="Times New Roman" w:eastAsia="Times New Roman" w:hAnsi="Times New Roman" w:cs="Times New Roman"/>
                <w:szCs w:val="20"/>
                <w:lang w:val="en-US" w:eastAsia="ja-JP"/>
              </w:rPr>
            </w:pPr>
          </w:p>
        </w:tc>
        <w:tc>
          <w:tcPr>
            <w:tcW w:w="8139" w:type="dxa"/>
          </w:tcPr>
          <w:p w14:paraId="18175774" w14:textId="77777777" w:rsidR="00140081" w:rsidRDefault="00140081">
            <w:pPr>
              <w:pStyle w:val="1"/>
              <w:ind w:left="0"/>
              <w:rPr>
                <w:rFonts w:ascii="Times New Roman" w:eastAsia="Times New Roman" w:hAnsi="Times New Roman" w:cs="Times New Roman"/>
                <w:szCs w:val="20"/>
                <w:lang w:val="en-US" w:eastAsia="ja-JP"/>
              </w:rPr>
            </w:pPr>
          </w:p>
        </w:tc>
      </w:tr>
    </w:tbl>
    <w:p w14:paraId="7B0C0B93" w14:textId="77777777" w:rsidR="00140081" w:rsidRDefault="00140081"/>
    <w:p w14:paraId="182509FB" w14:textId="77777777" w:rsidR="00140081" w:rsidRDefault="00000000">
      <w:pPr>
        <w:pStyle w:val="Heading3"/>
        <w:rPr>
          <w:lang w:val="en-US"/>
        </w:rPr>
      </w:pPr>
      <w:r>
        <w:rPr>
          <w:lang w:val="en-US"/>
        </w:rPr>
        <w:lastRenderedPageBreak/>
        <w:t>2.1.14</w:t>
      </w:r>
      <w:r>
        <w:rPr>
          <w:lang w:val="en-US"/>
        </w:rPr>
        <w:tab/>
        <w:t>TEI (WI code: TEI19)</w:t>
      </w:r>
    </w:p>
    <w:tbl>
      <w:tblPr>
        <w:tblStyle w:val="TableGrid"/>
        <w:tblW w:w="9629" w:type="dxa"/>
        <w:tblLayout w:type="fixed"/>
        <w:tblLook w:val="04A0" w:firstRow="1" w:lastRow="0" w:firstColumn="1" w:lastColumn="0" w:noHBand="0" w:noVBand="1"/>
      </w:tblPr>
      <w:tblGrid>
        <w:gridCol w:w="1490"/>
        <w:gridCol w:w="8139"/>
      </w:tblGrid>
      <w:tr w:rsidR="00140081" w14:paraId="77CCC8A6" w14:textId="77777777">
        <w:tc>
          <w:tcPr>
            <w:tcW w:w="9629" w:type="dxa"/>
            <w:gridSpan w:val="2"/>
          </w:tcPr>
          <w:p w14:paraId="5FFC9429" w14:textId="77777777" w:rsidR="00140081" w:rsidRDefault="0000000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 xml:space="preserve">If you have any comment for a row in the Sheet for TEI, please provide your comment below by indicating the Row number, highlighting the corresponding </w:t>
            </w:r>
            <w:r>
              <w:rPr>
                <w:rFonts w:ascii="Times New Roman" w:eastAsia="Times New Roman" w:hAnsi="Times New Roman" w:cs="Times New Roman"/>
                <w:b/>
                <w:bCs/>
                <w:sz w:val="20"/>
                <w:szCs w:val="20"/>
                <w:lang w:val="en-US" w:eastAsia="ja-JP"/>
              </w:rPr>
              <w:t>sub-feature group</w:t>
            </w:r>
            <w:r>
              <w:rPr>
                <w:rFonts w:ascii="Times New Roman" w:eastAsia="Times New Roman" w:hAnsi="Times New Roman" w:cs="Times New Roman"/>
                <w:sz w:val="20"/>
                <w:szCs w:val="20"/>
                <w:lang w:val="en-US" w:eastAsia="ja-JP"/>
              </w:rPr>
              <w:t>.</w:t>
            </w:r>
            <w:r>
              <w:rPr>
                <w:rFonts w:ascii="Times New Roman" w:eastAsia="Times New Roman" w:hAnsi="Times New Roman" w:cs="Times New Roman"/>
                <w:b/>
                <w:bCs/>
                <w:sz w:val="20"/>
                <w:szCs w:val="20"/>
                <w:lang w:val="en-US" w:eastAsia="ja-JP"/>
              </w:rPr>
              <w:t xml:space="preserve"> </w:t>
            </w:r>
            <w:r>
              <w:rPr>
                <w:rFonts w:ascii="Times New Roman" w:eastAsia="Times New Roman" w:hAnsi="Times New Roman" w:cs="Times New Roman"/>
                <w:b/>
                <w:bCs/>
                <w:szCs w:val="20"/>
                <w:lang w:val="en-US" w:eastAsia="ja-JP"/>
              </w:rPr>
              <w:t xml:space="preserve"> </w:t>
            </w:r>
          </w:p>
        </w:tc>
      </w:tr>
      <w:tr w:rsidR="00140081" w14:paraId="7AD38928" w14:textId="77777777">
        <w:tc>
          <w:tcPr>
            <w:tcW w:w="1490" w:type="dxa"/>
            <w:shd w:val="clear" w:color="auto" w:fill="BFBFBF" w:themeFill="background1" w:themeFillShade="BF"/>
          </w:tcPr>
          <w:p w14:paraId="063A8DC1" w14:textId="77777777" w:rsidR="00140081" w:rsidRDefault="0000000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F5CEBEC" w14:textId="77777777" w:rsidR="00140081" w:rsidRDefault="0000000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140081" w14:paraId="3AC1D00C" w14:textId="77777777">
        <w:tc>
          <w:tcPr>
            <w:tcW w:w="1490" w:type="dxa"/>
          </w:tcPr>
          <w:p w14:paraId="2041CE3A" w14:textId="77777777" w:rsidR="00140081" w:rsidRDefault="00140081">
            <w:pPr>
              <w:pStyle w:val="1"/>
              <w:ind w:left="0"/>
              <w:rPr>
                <w:rFonts w:ascii="Times New Roman" w:eastAsia="Times New Roman" w:hAnsi="Times New Roman" w:cs="Times New Roman"/>
                <w:szCs w:val="20"/>
                <w:lang w:val="en-US" w:eastAsia="ja-JP"/>
              </w:rPr>
            </w:pPr>
          </w:p>
        </w:tc>
        <w:tc>
          <w:tcPr>
            <w:tcW w:w="8139" w:type="dxa"/>
          </w:tcPr>
          <w:p w14:paraId="179142F1" w14:textId="77777777" w:rsidR="00140081" w:rsidRDefault="00140081">
            <w:pPr>
              <w:pStyle w:val="1"/>
              <w:ind w:left="0"/>
              <w:rPr>
                <w:rFonts w:ascii="Times New Roman" w:eastAsia="Times New Roman" w:hAnsi="Times New Roman" w:cs="Times New Roman"/>
                <w:szCs w:val="20"/>
                <w:lang w:val="en-US" w:eastAsia="ja-JP"/>
              </w:rPr>
            </w:pPr>
          </w:p>
        </w:tc>
      </w:tr>
      <w:tr w:rsidR="00140081" w14:paraId="6A51A852" w14:textId="77777777">
        <w:tc>
          <w:tcPr>
            <w:tcW w:w="1490" w:type="dxa"/>
          </w:tcPr>
          <w:p w14:paraId="3857348D" w14:textId="77777777" w:rsidR="00140081" w:rsidRDefault="00140081">
            <w:pPr>
              <w:pStyle w:val="1"/>
              <w:ind w:left="0"/>
              <w:rPr>
                <w:rFonts w:ascii="Times New Roman" w:eastAsia="SimSun" w:hAnsi="Times New Roman" w:cs="Times New Roman"/>
                <w:color w:val="D0CECE" w:themeColor="background2" w:themeShade="E6"/>
                <w:szCs w:val="20"/>
                <w:lang w:val="en-US"/>
              </w:rPr>
            </w:pPr>
          </w:p>
        </w:tc>
        <w:tc>
          <w:tcPr>
            <w:tcW w:w="8139" w:type="dxa"/>
          </w:tcPr>
          <w:p w14:paraId="0487D70C" w14:textId="77777777" w:rsidR="00140081" w:rsidRDefault="00140081">
            <w:pPr>
              <w:pStyle w:val="1"/>
              <w:ind w:left="0"/>
              <w:rPr>
                <w:rFonts w:ascii="Times New Roman" w:eastAsia="SimSun" w:hAnsi="Times New Roman" w:cs="Times New Roman"/>
                <w:color w:val="D0CECE" w:themeColor="background2" w:themeShade="E6"/>
                <w:szCs w:val="20"/>
                <w:lang w:val="en-US"/>
              </w:rPr>
            </w:pPr>
          </w:p>
        </w:tc>
      </w:tr>
      <w:tr w:rsidR="00140081" w14:paraId="22C6D648" w14:textId="77777777">
        <w:tc>
          <w:tcPr>
            <w:tcW w:w="1490" w:type="dxa"/>
          </w:tcPr>
          <w:p w14:paraId="59B33E22" w14:textId="77777777" w:rsidR="00140081" w:rsidRDefault="00140081">
            <w:pPr>
              <w:pStyle w:val="1"/>
              <w:ind w:left="0"/>
              <w:rPr>
                <w:rFonts w:ascii="Times New Roman" w:eastAsia="Times New Roman" w:hAnsi="Times New Roman" w:cs="Times New Roman"/>
                <w:color w:val="D0CECE" w:themeColor="background2" w:themeShade="E6"/>
                <w:szCs w:val="20"/>
                <w:lang w:val="en-US" w:eastAsia="ja-JP"/>
              </w:rPr>
            </w:pPr>
          </w:p>
        </w:tc>
        <w:tc>
          <w:tcPr>
            <w:tcW w:w="8139" w:type="dxa"/>
          </w:tcPr>
          <w:p w14:paraId="4C639137" w14:textId="77777777" w:rsidR="00140081" w:rsidRDefault="00140081">
            <w:pPr>
              <w:pStyle w:val="1"/>
              <w:ind w:left="0"/>
              <w:rPr>
                <w:rFonts w:ascii="Times New Roman" w:eastAsia="Times New Roman" w:hAnsi="Times New Roman" w:cs="Times New Roman"/>
                <w:color w:val="D0CECE" w:themeColor="background2" w:themeShade="E6"/>
                <w:szCs w:val="20"/>
                <w:lang w:val="en-US" w:eastAsia="ja-JP"/>
              </w:rPr>
            </w:pPr>
          </w:p>
        </w:tc>
      </w:tr>
    </w:tbl>
    <w:p w14:paraId="41173FD4" w14:textId="77777777" w:rsidR="00140081" w:rsidRDefault="00000000">
      <w:pPr>
        <w:pStyle w:val="Heading2"/>
        <w:shd w:val="clear" w:color="auto" w:fill="FFFFFF" w:themeFill="background1"/>
      </w:pPr>
      <w:r>
        <w:t>2.2</w:t>
      </w:r>
      <w:r>
        <w:tab/>
        <w:t>Draft LS to RAN2 on RRC parameters</w:t>
      </w:r>
    </w:p>
    <w:p w14:paraId="33F88048" w14:textId="77777777" w:rsidR="00140081" w:rsidRDefault="00000000">
      <w:pPr>
        <w:rPr>
          <w:rFonts w:ascii="Times New Roman" w:hAnsi="Times New Roman" w:cs="Times New Roman"/>
          <w:color w:val="FF0000"/>
          <w:sz w:val="20"/>
          <w:szCs w:val="20"/>
          <w:lang w:val="en-GB" w:eastAsia="ja-JP"/>
        </w:rPr>
      </w:pPr>
      <w:r>
        <w:rPr>
          <w:rFonts w:ascii="Times New Roman" w:hAnsi="Times New Roman" w:cs="Times New Roman"/>
          <w:color w:val="FF0000"/>
          <w:sz w:val="20"/>
          <w:szCs w:val="20"/>
          <w:highlight w:val="yellow"/>
          <w:lang w:val="en-GB" w:eastAsia="ja-JP"/>
        </w:rPr>
        <w:t>[Note. This section will be activated after first review of the RRC list]</w:t>
      </w:r>
    </w:p>
    <w:p w14:paraId="5F5E22F2" w14:textId="77777777" w:rsidR="00140081" w:rsidRDefault="00000000">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A draft for LS to RAN2 is provided and </w:t>
      </w:r>
      <w:r>
        <w:rPr>
          <w:rFonts w:ascii="Times New Roman" w:hAnsi="Times New Roman" w:cs="Times New Roman"/>
          <w:sz w:val="20"/>
          <w:szCs w:val="22"/>
        </w:rPr>
        <w:t xml:space="preserve">available in folder Draft LS. Please provide your comments, if any, on the </w:t>
      </w:r>
      <w:r>
        <w:rPr>
          <w:rFonts w:ascii="Times New Roman" w:hAnsi="Times New Roman" w:cs="Times New Roman"/>
          <w:b/>
          <w:bCs/>
          <w:sz w:val="20"/>
          <w:szCs w:val="22"/>
        </w:rPr>
        <w:t>latest version of draft LS</w:t>
      </w:r>
      <w:r>
        <w:rPr>
          <w:rFonts w:ascii="Times New Roman" w:hAnsi="Times New Roman" w:cs="Times New Roman"/>
          <w:sz w:val="20"/>
          <w:szCs w:val="22"/>
        </w:rPr>
        <w:t xml:space="preserve">. </w:t>
      </w:r>
    </w:p>
    <w:tbl>
      <w:tblPr>
        <w:tblStyle w:val="TableGrid"/>
        <w:tblW w:w="9629" w:type="dxa"/>
        <w:tblLayout w:type="fixed"/>
        <w:tblLook w:val="04A0" w:firstRow="1" w:lastRow="0" w:firstColumn="1" w:lastColumn="0" w:noHBand="0" w:noVBand="1"/>
      </w:tblPr>
      <w:tblGrid>
        <w:gridCol w:w="1490"/>
        <w:gridCol w:w="8139"/>
      </w:tblGrid>
      <w:tr w:rsidR="00140081" w14:paraId="3023C4BE" w14:textId="77777777">
        <w:tc>
          <w:tcPr>
            <w:tcW w:w="1490" w:type="dxa"/>
            <w:shd w:val="clear" w:color="auto" w:fill="BFBFBF" w:themeFill="background1" w:themeFillShade="BF"/>
          </w:tcPr>
          <w:p w14:paraId="396F811F" w14:textId="77777777" w:rsidR="00140081" w:rsidRDefault="0000000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5B948A0" w14:textId="77777777" w:rsidR="00140081" w:rsidRDefault="0000000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140081" w14:paraId="259C39FD" w14:textId="77777777">
        <w:tc>
          <w:tcPr>
            <w:tcW w:w="1490" w:type="dxa"/>
          </w:tcPr>
          <w:p w14:paraId="673F83B7" w14:textId="77777777" w:rsidR="00140081" w:rsidRDefault="00140081">
            <w:pPr>
              <w:pStyle w:val="1"/>
              <w:ind w:left="0"/>
              <w:rPr>
                <w:rFonts w:ascii="Times New Roman" w:eastAsia="Times New Roman" w:hAnsi="Times New Roman" w:cs="Times New Roman"/>
                <w:szCs w:val="20"/>
                <w:lang w:val="en-US" w:eastAsia="ja-JP"/>
              </w:rPr>
            </w:pPr>
          </w:p>
        </w:tc>
        <w:tc>
          <w:tcPr>
            <w:tcW w:w="8139" w:type="dxa"/>
          </w:tcPr>
          <w:p w14:paraId="0AACE364" w14:textId="77777777" w:rsidR="00140081" w:rsidRDefault="00140081">
            <w:pPr>
              <w:pStyle w:val="1"/>
              <w:ind w:left="0"/>
              <w:rPr>
                <w:rFonts w:ascii="Times New Roman" w:eastAsia="Times New Roman" w:hAnsi="Times New Roman" w:cs="Times New Roman"/>
                <w:szCs w:val="20"/>
                <w:lang w:val="en-US" w:eastAsia="ja-JP"/>
              </w:rPr>
            </w:pPr>
          </w:p>
        </w:tc>
      </w:tr>
    </w:tbl>
    <w:p w14:paraId="75695D66" w14:textId="77777777" w:rsidR="00140081" w:rsidRDefault="00140081">
      <w:pPr>
        <w:rPr>
          <w:color w:val="E7E6E6" w:themeColor="background2"/>
          <w:lang w:val="en-GB" w:eastAsia="ja-JP"/>
        </w:rPr>
      </w:pPr>
    </w:p>
    <w:p w14:paraId="6630FEA0" w14:textId="77777777" w:rsidR="00140081" w:rsidRDefault="00140081">
      <w:pPr>
        <w:rPr>
          <w:lang w:val="en-GB" w:eastAsia="ja-JP"/>
        </w:rPr>
      </w:pPr>
    </w:p>
    <w:p w14:paraId="00A5219C" w14:textId="77777777" w:rsidR="00140081" w:rsidRDefault="00000000">
      <w:pPr>
        <w:pStyle w:val="Heading1"/>
      </w:pPr>
      <w:bookmarkStart w:id="5" w:name="_Ref85396968"/>
      <w:bookmarkEnd w:id="3"/>
      <w:r>
        <w:t>3</w:t>
      </w:r>
      <w:r>
        <w:tab/>
        <w:t>Conclusion</w:t>
      </w:r>
      <w:bookmarkEnd w:id="5"/>
    </w:p>
    <w:p w14:paraId="5A071D36" w14:textId="2F07857B" w:rsidR="00140081" w:rsidRDefault="003B5D09">
      <w:pPr>
        <w:rPr>
          <w:rFonts w:ascii="Times New Roman" w:hAnsi="Times New Roman" w:cs="Times New Roman"/>
          <w:sz w:val="22"/>
          <w:szCs w:val="22"/>
        </w:rPr>
      </w:pPr>
      <w:r>
        <w:rPr>
          <w:rFonts w:ascii="Times New Roman" w:hAnsi="Times New Roman" w:cs="Times New Roman"/>
          <w:sz w:val="22"/>
          <w:szCs w:val="22"/>
        </w:rPr>
        <w:t>The email discussion was concluded with the following endorsement</w:t>
      </w:r>
      <w:r w:rsidR="0020420F">
        <w:rPr>
          <w:rFonts w:ascii="Times New Roman" w:hAnsi="Times New Roman" w:cs="Times New Roman"/>
          <w:sz w:val="22"/>
          <w:szCs w:val="22"/>
        </w:rPr>
        <w:t xml:space="preserve"> by the RAN1 chair:</w:t>
      </w:r>
    </w:p>
    <w:p w14:paraId="720ABEFF" w14:textId="324E3E45" w:rsidR="003B5D09" w:rsidRDefault="003B5D09">
      <w:pPr>
        <w:rPr>
          <w:rFonts w:ascii="Times New Roman" w:hAnsi="Times New Roman" w:cs="Times New Roman"/>
          <w:lang w:val="en-GB" w:eastAsia="ja-JP"/>
        </w:rPr>
      </w:pPr>
      <w:r w:rsidRPr="003B5D09">
        <w:rPr>
          <w:rFonts w:ascii="Times New Roman" w:hAnsi="Times New Roman" w:cs="Times New Roman"/>
          <w:noProof/>
          <w:lang w:val="en-GB" w:eastAsia="ja-JP"/>
        </w:rPr>
        <mc:AlternateContent>
          <mc:Choice Requires="wps">
            <w:drawing>
              <wp:inline distT="0" distB="0" distL="0" distR="0" wp14:anchorId="7EB7ACC9" wp14:editId="26D1B19F">
                <wp:extent cx="6120765" cy="639758"/>
                <wp:effectExtent l="0" t="0" r="13335" b="28575"/>
                <wp:docPr id="1949707800" name="Text Box 1949707800"/>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18006DF8" w14:textId="77777777" w:rsidR="003B5D09" w:rsidRDefault="003B5D09" w:rsidP="003B5D09">
                            <w:pPr>
                              <w:rPr>
                                <w:rFonts w:ascii="Times New Roman" w:eastAsia="Times New Roman" w:hAnsi="Times New Roman" w:cs="Times New Roman"/>
                                <w:color w:val="000000"/>
                                <w:lang w:val="en-SE" w:eastAsia="en-SE"/>
                              </w:rPr>
                            </w:pPr>
                            <w:r>
                              <w:rPr>
                                <w:rFonts w:ascii="Times New Roman" w:eastAsia="Times New Roman" w:hAnsi="Times New Roman" w:cs="Times New Roman"/>
                                <w:color w:val="000000"/>
                                <w:shd w:val="clear" w:color="auto" w:fill="00FF00"/>
                                <w:lang w:val="en-SE"/>
                              </w:rPr>
                              <w:t>Agreement</w:t>
                            </w:r>
                          </w:p>
                          <w:p w14:paraId="638792E4" w14:textId="77777777" w:rsidR="003B5D09" w:rsidRDefault="003B5D09" w:rsidP="003B5D09">
                            <w:pPr>
                              <w:rPr>
                                <w:rFonts w:ascii="Times New Roman" w:eastAsia="Times New Roman" w:hAnsi="Times New Roman" w:cs="Times New Roman"/>
                                <w:color w:val="000000"/>
                                <w:lang w:val="en-SE"/>
                              </w:rPr>
                            </w:pPr>
                            <w:r>
                              <w:rPr>
                                <w:rFonts w:ascii="Times New Roman" w:eastAsia="Times New Roman" w:hAnsi="Times New Roman" w:cs="Times New Roman"/>
                                <w:color w:val="000000"/>
                                <w:lang w:val="en-SE"/>
                              </w:rPr>
                              <w:t>RRC parameter list v003 is endorsed.</w:t>
                            </w:r>
                          </w:p>
                          <w:p w14:paraId="541701F9" w14:textId="4B6C659C" w:rsidR="003B5D09" w:rsidRPr="003B5D09" w:rsidRDefault="003B5D09">
                            <w:pPr>
                              <w:rPr>
                                <w:rFonts w:ascii="Times New Roman" w:eastAsia="Times New Roman" w:hAnsi="Times New Roman" w:cs="Times New Roman"/>
                                <w:color w:val="000000"/>
                                <w:lang w:val="en-SE"/>
                              </w:rPr>
                            </w:pPr>
                            <w:r>
                              <w:rPr>
                                <w:rFonts w:ascii="Times New Roman" w:eastAsia="Times New Roman" w:hAnsi="Times New Roman" w:cs="Times New Roman"/>
                                <w:color w:val="000000"/>
                                <w:lang w:val="en-SE"/>
                              </w:rPr>
                              <w:t>Draft LS v000 for informing RAN2 about the RRC parameter list is endorsed in principle.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EB7ACC9" id="_x0000_t202" coordsize="21600,21600" o:spt="202" path="m,l,21600r21600,l21600,xe">
                <v:stroke joinstyle="miter"/>
                <v:path gradientshapeok="t" o:connecttype="rect"/>
              </v:shapetype>
              <v:shape id="Text Box 1949707800"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BwNwIAAHw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" fillcolor="white [3201]" strokeweight=".5pt">
                <v:textbox style="mso-fit-shape-to-text:t">
                  <w:txbxContent>
                    <w:p w14:paraId="18006DF8" w14:textId="77777777" w:rsidR="003B5D09" w:rsidRDefault="003B5D09" w:rsidP="003B5D09">
                      <w:pPr>
                        <w:rPr>
                          <w:rFonts w:ascii="Times New Roman" w:eastAsia="Times New Roman" w:hAnsi="Times New Roman" w:cs="Times New Roman"/>
                          <w:color w:val="000000"/>
                          <w:lang w:val="en-SE" w:eastAsia="en-SE"/>
                        </w:rPr>
                      </w:pPr>
                      <w:r>
                        <w:rPr>
                          <w:rFonts w:ascii="Times New Roman" w:eastAsia="Times New Roman" w:hAnsi="Times New Roman" w:cs="Times New Roman"/>
                          <w:color w:val="000000"/>
                          <w:shd w:val="clear" w:color="auto" w:fill="00FF00"/>
                          <w:lang w:val="en-SE"/>
                        </w:rPr>
                        <w:t>Agreement</w:t>
                      </w:r>
                    </w:p>
                    <w:p w14:paraId="638792E4" w14:textId="77777777" w:rsidR="003B5D09" w:rsidRDefault="003B5D09" w:rsidP="003B5D09">
                      <w:pPr>
                        <w:rPr>
                          <w:rFonts w:ascii="Times New Roman" w:eastAsia="Times New Roman" w:hAnsi="Times New Roman" w:cs="Times New Roman"/>
                          <w:color w:val="000000"/>
                          <w:lang w:val="en-SE"/>
                        </w:rPr>
                      </w:pPr>
                      <w:r>
                        <w:rPr>
                          <w:rFonts w:ascii="Times New Roman" w:eastAsia="Times New Roman" w:hAnsi="Times New Roman" w:cs="Times New Roman"/>
                          <w:color w:val="000000"/>
                          <w:lang w:val="en-SE"/>
                        </w:rPr>
                        <w:t>RRC parameter list v003 is endorsed.</w:t>
                      </w:r>
                    </w:p>
                    <w:p w14:paraId="541701F9" w14:textId="4B6C659C" w:rsidR="003B5D09" w:rsidRPr="003B5D09" w:rsidRDefault="003B5D09">
                      <w:pPr>
                        <w:rPr>
                          <w:rFonts w:ascii="Times New Roman" w:eastAsia="Times New Roman" w:hAnsi="Times New Roman" w:cs="Times New Roman"/>
                          <w:color w:val="000000"/>
                          <w:lang w:val="en-SE"/>
                        </w:rPr>
                      </w:pPr>
                      <w:r>
                        <w:rPr>
                          <w:rFonts w:ascii="Times New Roman" w:eastAsia="Times New Roman" w:hAnsi="Times New Roman" w:cs="Times New Roman"/>
                          <w:color w:val="000000"/>
                          <w:lang w:val="en-SE"/>
                        </w:rPr>
                        <w:t>Draft LS v000 for informing RAN2 about the RRC parameter list is endorsed in principle.</w:t>
                      </w:r>
                    </w:p>
                  </w:txbxContent>
                </v:textbox>
                <w10:anchorlock/>
              </v:shape>
            </w:pict>
          </mc:Fallback>
        </mc:AlternateContent>
      </w:r>
    </w:p>
    <w:p w14:paraId="4FAB16D3" w14:textId="77777777" w:rsidR="0020420F" w:rsidRDefault="0020420F">
      <w:pPr>
        <w:rPr>
          <w:rFonts w:ascii="Times New Roman" w:hAnsi="Times New Roman" w:cs="Times New Roman"/>
          <w:lang w:val="en-GB" w:eastAsia="ja-JP"/>
        </w:rPr>
      </w:pPr>
    </w:p>
    <w:p w14:paraId="5BF9E250" w14:textId="5A52F5EE" w:rsidR="0020420F" w:rsidRDefault="0020420F">
      <w:pPr>
        <w:rPr>
          <w:rFonts w:ascii="Times New Roman" w:hAnsi="Times New Roman" w:cs="Times New Roman"/>
          <w:lang w:val="en-GB" w:eastAsia="ja-JP"/>
        </w:rPr>
      </w:pPr>
      <w:r>
        <w:rPr>
          <w:rFonts w:ascii="Times New Roman" w:hAnsi="Times New Roman" w:cs="Times New Roman"/>
          <w:lang w:val="en-GB" w:eastAsia="ja-JP"/>
        </w:rPr>
        <w:t>The following documents were uploaded:</w:t>
      </w:r>
    </w:p>
    <w:tbl>
      <w:tblPr>
        <w:tblStyle w:val="4-11"/>
        <w:tblW w:w="0" w:type="auto"/>
        <w:tblLook w:val="04A0" w:firstRow="1" w:lastRow="0" w:firstColumn="1" w:lastColumn="0" w:noHBand="0" w:noVBand="1"/>
      </w:tblPr>
      <w:tblGrid>
        <w:gridCol w:w="1439"/>
        <w:gridCol w:w="5927"/>
        <w:gridCol w:w="2147"/>
      </w:tblGrid>
      <w:tr w:rsidR="0020420F" w14:paraId="31FCBD88" w14:textId="77777777" w:rsidTr="00204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9" w:type="dxa"/>
          </w:tcPr>
          <w:p w14:paraId="6D0B9BEE" w14:textId="61D216A4" w:rsidR="0020420F" w:rsidRDefault="0020420F">
            <w:pPr>
              <w:rPr>
                <w:rFonts w:ascii="Times New Roman" w:hAnsi="Times New Roman" w:cs="Times New Roman"/>
                <w:lang w:val="en-GB" w:eastAsia="ja-JP"/>
              </w:rPr>
            </w:pPr>
            <w:proofErr w:type="spellStart"/>
            <w:r>
              <w:rPr>
                <w:rFonts w:ascii="Times New Roman" w:hAnsi="Times New Roman" w:cs="Times New Roman"/>
                <w:lang w:val="en-GB" w:eastAsia="ja-JP"/>
              </w:rPr>
              <w:t>TDoc</w:t>
            </w:r>
            <w:proofErr w:type="spellEnd"/>
            <w:r>
              <w:rPr>
                <w:rFonts w:ascii="Times New Roman" w:hAnsi="Times New Roman" w:cs="Times New Roman"/>
                <w:lang w:val="en-GB" w:eastAsia="ja-JP"/>
              </w:rPr>
              <w:t xml:space="preserve"> </w:t>
            </w:r>
          </w:p>
        </w:tc>
        <w:tc>
          <w:tcPr>
            <w:tcW w:w="5927" w:type="dxa"/>
          </w:tcPr>
          <w:p w14:paraId="7169DE16" w14:textId="28102E54" w:rsidR="0020420F" w:rsidRDefault="0020420F">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lang w:val="en-GB" w:eastAsia="ja-JP"/>
              </w:rPr>
            </w:pPr>
            <w:r>
              <w:rPr>
                <w:rFonts w:ascii="Times New Roman" w:hAnsi="Times New Roman" w:cs="Times New Roman"/>
                <w:lang w:val="en-GB" w:eastAsia="ja-JP"/>
              </w:rPr>
              <w:t>Title</w:t>
            </w:r>
          </w:p>
        </w:tc>
        <w:tc>
          <w:tcPr>
            <w:tcW w:w="2147" w:type="dxa"/>
          </w:tcPr>
          <w:p w14:paraId="0579F01A" w14:textId="6E597D4D" w:rsidR="0020420F" w:rsidRDefault="0020420F">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lang w:val="en-GB" w:eastAsia="ja-JP"/>
              </w:rPr>
            </w:pPr>
            <w:r>
              <w:rPr>
                <w:rFonts w:ascii="Times New Roman" w:hAnsi="Times New Roman" w:cs="Times New Roman"/>
                <w:lang w:val="en-GB" w:eastAsia="ja-JP"/>
              </w:rPr>
              <w:t>Source</w:t>
            </w:r>
          </w:p>
        </w:tc>
      </w:tr>
      <w:tr w:rsidR="0020420F" w14:paraId="688B6B48" w14:textId="77777777" w:rsidTr="0020420F">
        <w:tc>
          <w:tcPr>
            <w:cnfStyle w:val="001000000000" w:firstRow="0" w:lastRow="0" w:firstColumn="1" w:lastColumn="0" w:oddVBand="0" w:evenVBand="0" w:oddHBand="0" w:evenHBand="0" w:firstRowFirstColumn="0" w:firstRowLastColumn="0" w:lastRowFirstColumn="0" w:lastRowLastColumn="0"/>
            <w:tcW w:w="1439" w:type="dxa"/>
          </w:tcPr>
          <w:p w14:paraId="47FFEB10" w14:textId="40315583" w:rsidR="0020420F" w:rsidRPr="0020420F" w:rsidRDefault="0020420F">
            <w:pPr>
              <w:rPr>
                <w:rFonts w:ascii="Times New Roman" w:hAnsi="Times New Roman" w:cs="Times New Roman"/>
                <w:sz w:val="22"/>
                <w:szCs w:val="22"/>
                <w:lang w:val="en-GB" w:eastAsia="ja-JP"/>
              </w:rPr>
            </w:pPr>
            <w:r w:rsidRPr="0020420F">
              <w:rPr>
                <w:rFonts w:ascii="Times New Roman" w:hAnsi="Times New Roman" w:cs="Times New Roman"/>
                <w:sz w:val="22"/>
                <w:szCs w:val="22"/>
                <w:lang w:val="en-GB" w:eastAsia="ja-JP"/>
              </w:rPr>
              <w:t>R1-2508202</w:t>
            </w:r>
          </w:p>
        </w:tc>
        <w:tc>
          <w:tcPr>
            <w:tcW w:w="5927" w:type="dxa"/>
          </w:tcPr>
          <w:p w14:paraId="3FE9AACA" w14:textId="61164D3D" w:rsidR="0020420F" w:rsidRPr="0020420F" w:rsidRDefault="00204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en-GB" w:eastAsia="ja-JP"/>
              </w:rPr>
            </w:pPr>
            <w:r w:rsidRPr="0020420F">
              <w:rPr>
                <w:rFonts w:ascii="Times New Roman" w:hAnsi="Times New Roman" w:cs="Times New Roman"/>
                <w:sz w:val="22"/>
                <w:szCs w:val="22"/>
                <w:lang w:val="en-GB" w:eastAsia="ja-JP"/>
              </w:rPr>
              <w:t>Consolidated Rel-19 higher layers parameters list Post RAN1#122bis</w:t>
            </w:r>
          </w:p>
        </w:tc>
        <w:tc>
          <w:tcPr>
            <w:tcW w:w="2147" w:type="dxa"/>
          </w:tcPr>
          <w:p w14:paraId="0249E965" w14:textId="59DF6E1D" w:rsidR="0020420F" w:rsidRPr="0020420F" w:rsidRDefault="00204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en-GB" w:eastAsia="ja-JP"/>
              </w:rPr>
            </w:pPr>
            <w:r w:rsidRPr="0020420F">
              <w:rPr>
                <w:rFonts w:ascii="Times New Roman" w:hAnsi="Times New Roman" w:cs="Times New Roman"/>
                <w:sz w:val="22"/>
                <w:szCs w:val="22"/>
                <w:lang w:eastAsia="ja-JP"/>
              </w:rPr>
              <w:t>Moderator (Ericsson)</w:t>
            </w:r>
          </w:p>
        </w:tc>
      </w:tr>
      <w:tr w:rsidR="0020420F" w14:paraId="5CE0CC02" w14:textId="77777777" w:rsidTr="0020420F">
        <w:tc>
          <w:tcPr>
            <w:cnfStyle w:val="001000000000" w:firstRow="0" w:lastRow="0" w:firstColumn="1" w:lastColumn="0" w:oddVBand="0" w:evenVBand="0" w:oddHBand="0" w:evenHBand="0" w:firstRowFirstColumn="0" w:firstRowLastColumn="0" w:lastRowFirstColumn="0" w:lastRowLastColumn="0"/>
            <w:tcW w:w="1439" w:type="dxa"/>
          </w:tcPr>
          <w:p w14:paraId="479F8DB6" w14:textId="50256100" w:rsidR="0020420F" w:rsidRPr="0020420F" w:rsidRDefault="0020420F">
            <w:pPr>
              <w:rPr>
                <w:rFonts w:ascii="Times New Roman" w:hAnsi="Times New Roman" w:cs="Times New Roman"/>
                <w:sz w:val="22"/>
                <w:szCs w:val="22"/>
                <w:lang w:val="en-GB" w:eastAsia="ja-JP"/>
              </w:rPr>
            </w:pPr>
            <w:r w:rsidRPr="0020420F">
              <w:rPr>
                <w:rFonts w:ascii="Times New Roman" w:hAnsi="Times New Roman" w:cs="Times New Roman"/>
                <w:sz w:val="22"/>
                <w:szCs w:val="22"/>
                <w:lang w:val="en-GB" w:eastAsia="ja-JP"/>
              </w:rPr>
              <w:t>R1-250820</w:t>
            </w:r>
            <w:r w:rsidRPr="0020420F">
              <w:rPr>
                <w:rFonts w:ascii="Times New Roman" w:hAnsi="Times New Roman" w:cs="Times New Roman"/>
                <w:sz w:val="22"/>
                <w:szCs w:val="22"/>
                <w:lang w:val="en-GB" w:eastAsia="ja-JP"/>
              </w:rPr>
              <w:t>3</w:t>
            </w:r>
          </w:p>
        </w:tc>
        <w:tc>
          <w:tcPr>
            <w:tcW w:w="5927" w:type="dxa"/>
          </w:tcPr>
          <w:p w14:paraId="4F0C66D1" w14:textId="510E3BD4" w:rsidR="0020420F" w:rsidRPr="0020420F" w:rsidRDefault="00204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en-GB" w:eastAsia="ja-JP"/>
              </w:rPr>
            </w:pPr>
            <w:bookmarkStart w:id="6" w:name="_Hlk211867246"/>
            <w:r w:rsidRPr="0020420F">
              <w:rPr>
                <w:rFonts w:ascii="Times New Roman" w:hAnsi="Times New Roman" w:cs="Times New Roman"/>
                <w:sz w:val="22"/>
                <w:szCs w:val="22"/>
                <w:lang w:eastAsia="ja-JP"/>
              </w:rPr>
              <w:t>Collection of Rel-19 higher layers parameters list Post RAN1#122bis</w:t>
            </w:r>
            <w:bookmarkEnd w:id="6"/>
          </w:p>
        </w:tc>
        <w:tc>
          <w:tcPr>
            <w:tcW w:w="2147" w:type="dxa"/>
          </w:tcPr>
          <w:p w14:paraId="29D148C1" w14:textId="692FF40A" w:rsidR="0020420F" w:rsidRPr="0020420F" w:rsidRDefault="00204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en-GB" w:eastAsia="ja-JP"/>
              </w:rPr>
            </w:pPr>
            <w:r w:rsidRPr="0020420F">
              <w:rPr>
                <w:rFonts w:ascii="Times New Roman" w:hAnsi="Times New Roman" w:cs="Times New Roman"/>
                <w:sz w:val="22"/>
                <w:szCs w:val="22"/>
                <w:lang w:eastAsia="ja-JP"/>
              </w:rPr>
              <w:t>Moderator (Ericsson)</w:t>
            </w:r>
          </w:p>
        </w:tc>
      </w:tr>
      <w:tr w:rsidR="0020420F" w14:paraId="5196A4D2" w14:textId="77777777" w:rsidTr="0020420F">
        <w:tc>
          <w:tcPr>
            <w:cnfStyle w:val="001000000000" w:firstRow="0" w:lastRow="0" w:firstColumn="1" w:lastColumn="0" w:oddVBand="0" w:evenVBand="0" w:oddHBand="0" w:evenHBand="0" w:firstRowFirstColumn="0" w:firstRowLastColumn="0" w:lastRowFirstColumn="0" w:lastRowLastColumn="0"/>
            <w:tcW w:w="1439" w:type="dxa"/>
          </w:tcPr>
          <w:p w14:paraId="36FF55E6" w14:textId="302B2309" w:rsidR="0020420F" w:rsidRPr="0020420F" w:rsidRDefault="0020420F">
            <w:pPr>
              <w:rPr>
                <w:rFonts w:ascii="Times New Roman" w:hAnsi="Times New Roman" w:cs="Times New Roman"/>
                <w:sz w:val="22"/>
                <w:szCs w:val="22"/>
                <w:lang w:val="en-GB" w:eastAsia="ja-JP"/>
              </w:rPr>
            </w:pPr>
            <w:r w:rsidRPr="0020420F">
              <w:rPr>
                <w:rFonts w:ascii="Times New Roman" w:hAnsi="Times New Roman" w:cs="Times New Roman"/>
                <w:sz w:val="22"/>
                <w:szCs w:val="22"/>
                <w:lang w:val="en-GB" w:eastAsia="ja-JP"/>
              </w:rPr>
              <w:t>R1-250820</w:t>
            </w:r>
            <w:r w:rsidRPr="0020420F">
              <w:rPr>
                <w:rFonts w:ascii="Times New Roman" w:hAnsi="Times New Roman" w:cs="Times New Roman"/>
                <w:sz w:val="22"/>
                <w:szCs w:val="22"/>
                <w:lang w:val="en-GB" w:eastAsia="ja-JP"/>
              </w:rPr>
              <w:t>4</w:t>
            </w:r>
          </w:p>
        </w:tc>
        <w:tc>
          <w:tcPr>
            <w:tcW w:w="5927" w:type="dxa"/>
          </w:tcPr>
          <w:p w14:paraId="7C8F24FA" w14:textId="656459DC" w:rsidR="0020420F" w:rsidRPr="0020420F" w:rsidRDefault="00204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en-GB" w:eastAsia="ja-JP"/>
              </w:rPr>
            </w:pPr>
            <w:r w:rsidRPr="0020420F">
              <w:rPr>
                <w:rFonts w:ascii="Times New Roman" w:hAnsi="Times New Roman" w:cs="Times New Roman"/>
                <w:sz w:val="22"/>
                <w:szCs w:val="22"/>
                <w:lang w:val="en-GB" w:eastAsia="ja-JP"/>
              </w:rPr>
              <w:t>DRAFT LS on Rel-19 higher layers parameters list Post RAN1#122bis</w:t>
            </w:r>
          </w:p>
        </w:tc>
        <w:tc>
          <w:tcPr>
            <w:tcW w:w="2147" w:type="dxa"/>
          </w:tcPr>
          <w:p w14:paraId="1A8A9584" w14:textId="16608E3F" w:rsidR="0020420F" w:rsidRPr="0020420F" w:rsidRDefault="00204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en-GB" w:eastAsia="ja-JP"/>
              </w:rPr>
            </w:pPr>
            <w:r w:rsidRPr="0020420F">
              <w:rPr>
                <w:rFonts w:ascii="Times New Roman" w:hAnsi="Times New Roman" w:cs="Times New Roman"/>
                <w:sz w:val="22"/>
                <w:szCs w:val="22"/>
                <w:lang w:eastAsia="ja-JP"/>
              </w:rPr>
              <w:t>Moderator (Ericsson)</w:t>
            </w:r>
          </w:p>
        </w:tc>
      </w:tr>
      <w:tr w:rsidR="0020420F" w14:paraId="50587FD4" w14:textId="77777777" w:rsidTr="0020420F">
        <w:tc>
          <w:tcPr>
            <w:cnfStyle w:val="001000000000" w:firstRow="0" w:lastRow="0" w:firstColumn="1" w:lastColumn="0" w:oddVBand="0" w:evenVBand="0" w:oddHBand="0" w:evenHBand="0" w:firstRowFirstColumn="0" w:firstRowLastColumn="0" w:lastRowFirstColumn="0" w:lastRowLastColumn="0"/>
            <w:tcW w:w="1439" w:type="dxa"/>
          </w:tcPr>
          <w:p w14:paraId="1B3DEB27" w14:textId="672160F9" w:rsidR="0020420F" w:rsidRPr="0020420F" w:rsidRDefault="0020420F">
            <w:pPr>
              <w:rPr>
                <w:rFonts w:ascii="Times New Roman" w:hAnsi="Times New Roman" w:cs="Times New Roman"/>
                <w:sz w:val="22"/>
                <w:szCs w:val="22"/>
                <w:lang w:val="en-GB" w:eastAsia="ja-JP"/>
              </w:rPr>
            </w:pPr>
            <w:r w:rsidRPr="0020420F">
              <w:rPr>
                <w:rFonts w:ascii="Times New Roman" w:hAnsi="Times New Roman" w:cs="Times New Roman"/>
                <w:sz w:val="22"/>
                <w:szCs w:val="22"/>
                <w:lang w:val="en-GB" w:eastAsia="ja-JP"/>
              </w:rPr>
              <w:t>R1-250820</w:t>
            </w:r>
            <w:r w:rsidRPr="0020420F">
              <w:rPr>
                <w:rFonts w:ascii="Times New Roman" w:hAnsi="Times New Roman" w:cs="Times New Roman"/>
                <w:sz w:val="22"/>
                <w:szCs w:val="22"/>
                <w:lang w:val="en-GB" w:eastAsia="ja-JP"/>
              </w:rPr>
              <w:t>5</w:t>
            </w:r>
          </w:p>
        </w:tc>
        <w:tc>
          <w:tcPr>
            <w:tcW w:w="5927" w:type="dxa"/>
          </w:tcPr>
          <w:p w14:paraId="3172E8FF" w14:textId="4095CC1F" w:rsidR="0020420F" w:rsidRPr="0020420F" w:rsidRDefault="0020420F" w:rsidP="00204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en-GB" w:eastAsia="ja-JP"/>
              </w:rPr>
            </w:pPr>
            <w:r w:rsidRPr="0020420F">
              <w:rPr>
                <w:rFonts w:ascii="Times New Roman" w:hAnsi="Times New Roman" w:cs="Times New Roman"/>
                <w:sz w:val="22"/>
                <w:szCs w:val="22"/>
                <w:lang w:val="en-GB" w:eastAsia="ja-JP"/>
              </w:rPr>
              <w:t>LS on Rel-19 higher layers parameters list Post RAN1#122bis</w:t>
            </w:r>
          </w:p>
        </w:tc>
        <w:tc>
          <w:tcPr>
            <w:tcW w:w="2147" w:type="dxa"/>
          </w:tcPr>
          <w:p w14:paraId="20615076" w14:textId="576AB26A" w:rsidR="0020420F" w:rsidRPr="0020420F" w:rsidRDefault="00204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en-GB" w:eastAsia="ja-JP"/>
              </w:rPr>
            </w:pPr>
            <w:r w:rsidRPr="0020420F">
              <w:rPr>
                <w:rFonts w:ascii="Times New Roman" w:hAnsi="Times New Roman" w:cs="Times New Roman"/>
                <w:sz w:val="22"/>
                <w:szCs w:val="22"/>
                <w:lang w:eastAsia="ja-JP"/>
              </w:rPr>
              <w:t>RAN1, Ericsson</w:t>
            </w:r>
          </w:p>
        </w:tc>
      </w:tr>
      <w:tr w:rsidR="0020420F" w14:paraId="2EA55ED5" w14:textId="77777777" w:rsidTr="0020420F">
        <w:tc>
          <w:tcPr>
            <w:cnfStyle w:val="001000000000" w:firstRow="0" w:lastRow="0" w:firstColumn="1" w:lastColumn="0" w:oddVBand="0" w:evenVBand="0" w:oddHBand="0" w:evenHBand="0" w:firstRowFirstColumn="0" w:firstRowLastColumn="0" w:lastRowFirstColumn="0" w:lastRowLastColumn="0"/>
            <w:tcW w:w="1439" w:type="dxa"/>
          </w:tcPr>
          <w:p w14:paraId="6E2CD45C" w14:textId="3BC330FF" w:rsidR="0020420F" w:rsidRPr="0020420F" w:rsidRDefault="0020420F">
            <w:pPr>
              <w:rPr>
                <w:rFonts w:ascii="Times New Roman" w:hAnsi="Times New Roman" w:cs="Times New Roman"/>
                <w:sz w:val="22"/>
                <w:szCs w:val="22"/>
                <w:lang w:val="en-GB" w:eastAsia="ja-JP"/>
              </w:rPr>
            </w:pPr>
            <w:r w:rsidRPr="0020420F">
              <w:rPr>
                <w:rFonts w:ascii="Times New Roman" w:hAnsi="Times New Roman" w:cs="Times New Roman"/>
                <w:sz w:val="22"/>
                <w:szCs w:val="22"/>
                <w:lang w:val="en-GB" w:eastAsia="ja-JP"/>
              </w:rPr>
              <w:t>R1-250820</w:t>
            </w:r>
            <w:r w:rsidRPr="0020420F">
              <w:rPr>
                <w:rFonts w:ascii="Times New Roman" w:hAnsi="Times New Roman" w:cs="Times New Roman"/>
                <w:sz w:val="22"/>
                <w:szCs w:val="22"/>
                <w:lang w:val="en-GB" w:eastAsia="ja-JP"/>
              </w:rPr>
              <w:t>6</w:t>
            </w:r>
          </w:p>
        </w:tc>
        <w:tc>
          <w:tcPr>
            <w:tcW w:w="5927" w:type="dxa"/>
          </w:tcPr>
          <w:p w14:paraId="48DBC049" w14:textId="276B5347" w:rsidR="0020420F" w:rsidRPr="0020420F" w:rsidRDefault="00204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en-GB" w:eastAsia="ja-JP"/>
              </w:rPr>
            </w:pPr>
            <w:r w:rsidRPr="0020420F">
              <w:rPr>
                <w:rFonts w:ascii="Times New Roman" w:hAnsi="Times New Roman" w:cs="Times New Roman"/>
                <w:sz w:val="22"/>
                <w:szCs w:val="22"/>
                <w:lang w:eastAsia="ja-JP"/>
              </w:rPr>
              <w:t>Summary of email discussion on Rel-19 higher layers parameters list Post RAN1#122bis</w:t>
            </w:r>
          </w:p>
        </w:tc>
        <w:tc>
          <w:tcPr>
            <w:tcW w:w="2147" w:type="dxa"/>
          </w:tcPr>
          <w:p w14:paraId="316C9BE5" w14:textId="6E650297" w:rsidR="0020420F" w:rsidRPr="0020420F" w:rsidRDefault="00204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en-GB" w:eastAsia="ja-JP"/>
              </w:rPr>
            </w:pPr>
            <w:r w:rsidRPr="0020420F">
              <w:rPr>
                <w:rFonts w:ascii="Times New Roman" w:hAnsi="Times New Roman" w:cs="Times New Roman"/>
                <w:sz w:val="22"/>
                <w:szCs w:val="22"/>
                <w:lang w:eastAsia="ja-JP"/>
              </w:rPr>
              <w:t>Moderator (Ericsson)</w:t>
            </w:r>
          </w:p>
        </w:tc>
      </w:tr>
    </w:tbl>
    <w:p w14:paraId="257E9F32" w14:textId="77777777" w:rsidR="0020420F" w:rsidRDefault="0020420F">
      <w:pPr>
        <w:rPr>
          <w:rFonts w:ascii="Times New Roman" w:hAnsi="Times New Roman" w:cs="Times New Roman"/>
          <w:lang w:val="en-GB" w:eastAsia="ja-JP"/>
        </w:rPr>
      </w:pPr>
    </w:p>
    <w:p w14:paraId="5DF87BA8" w14:textId="77777777" w:rsidR="00140081" w:rsidRDefault="00000000">
      <w:pPr>
        <w:pStyle w:val="Heading1"/>
      </w:pPr>
      <w:bookmarkStart w:id="7" w:name="_Ref85396938"/>
      <w:r>
        <w:t>4</w:t>
      </w:r>
      <w:r>
        <w:tab/>
        <w:t>References</w:t>
      </w:r>
      <w:bookmarkEnd w:id="7"/>
    </w:p>
    <w:p w14:paraId="20ACB593" w14:textId="77777777" w:rsidR="00140081" w:rsidRDefault="00000000">
      <w:pPr>
        <w:pStyle w:val="Reference"/>
        <w:rPr>
          <w:rFonts w:ascii="Times New Roman" w:hAnsi="Times New Roman" w:cs="Times New Roman"/>
          <w:sz w:val="20"/>
          <w:szCs w:val="20"/>
          <w:lang w:val="en-GB"/>
        </w:rPr>
      </w:pPr>
      <w:bookmarkStart w:id="8" w:name="_Ref132320636"/>
      <w:bookmarkStart w:id="9" w:name="_Ref85413373"/>
      <w:bookmarkStart w:id="10" w:name="_Ref89073698"/>
      <w:r>
        <w:rPr>
          <w:rFonts w:ascii="Times New Roman" w:hAnsi="Times New Roman" w:cs="Times New Roman"/>
          <w:iCs/>
          <w:sz w:val="20"/>
          <w:szCs w:val="20"/>
        </w:rPr>
        <w:t>R1-2305769</w:t>
      </w:r>
      <w:r>
        <w:rPr>
          <w:rFonts w:ascii="Times New Roman" w:eastAsia="Times New Roman" w:hAnsi="Times New Roman" w:cs="Times New Roman"/>
          <w:sz w:val="20"/>
          <w:szCs w:val="20"/>
          <w:lang w:eastAsia="sv-SE"/>
        </w:rPr>
        <w:tab/>
      </w:r>
      <w:r>
        <w:rPr>
          <w:rFonts w:ascii="Times New Roman" w:hAnsi="Times New Roman" w:cs="Times New Roman"/>
          <w:iCs/>
          <w:sz w:val="20"/>
          <w:szCs w:val="20"/>
        </w:rPr>
        <w:t>Recommendations for RAN1 RRC Parameter Preparation; Moderator (Ericsson)</w:t>
      </w:r>
    </w:p>
    <w:p w14:paraId="1CBE7E34" w14:textId="77777777" w:rsidR="00140081" w:rsidRDefault="00140081">
      <w:pPr>
        <w:pStyle w:val="Reference"/>
        <w:numPr>
          <w:ilvl w:val="0"/>
          <w:numId w:val="0"/>
        </w:numPr>
        <w:rPr>
          <w:rFonts w:ascii="Times New Roman" w:hAnsi="Times New Roman" w:cs="Times New Roman"/>
          <w:sz w:val="20"/>
          <w:szCs w:val="20"/>
          <w:highlight w:val="yellow"/>
          <w:lang w:val="en-GB"/>
        </w:rPr>
      </w:pPr>
    </w:p>
    <w:bookmarkEnd w:id="8"/>
    <w:bookmarkEnd w:id="9"/>
    <w:bookmarkEnd w:id="10"/>
    <w:p w14:paraId="52FC5466" w14:textId="77777777" w:rsidR="00140081" w:rsidRDefault="00000000">
      <w:pPr>
        <w:pStyle w:val="Heading1"/>
      </w:pPr>
      <w:r>
        <w:t>5</w:t>
      </w:r>
      <w:r>
        <w:tab/>
        <w:t>Appendix</w:t>
      </w:r>
    </w:p>
    <w:p w14:paraId="353EC025" w14:textId="77777777" w:rsidR="00140081" w:rsidRDefault="00000000">
      <w:pPr>
        <w:pStyle w:val="BodyText"/>
        <w:rPr>
          <w:rFonts w:ascii="Times New Roman" w:hAnsi="Times New Roman" w:cs="Times New Roman"/>
          <w:sz w:val="20"/>
          <w:szCs w:val="20"/>
        </w:rPr>
      </w:pPr>
      <w:r>
        <w:rPr>
          <w:rFonts w:ascii="Times New Roman" w:hAnsi="Times New Roman" w:cs="Times New Roman"/>
          <w:sz w:val="20"/>
          <w:szCs w:val="20"/>
        </w:rPr>
        <w:t xml:space="preserve">For every release, RAN1 prepares and updates the higher layer parameter lists (or a.k.a. RRC list) corresponding to the release WIs/endorsed TEIs and sends the lists primary RAN2 and other WGs via LS. </w:t>
      </w:r>
    </w:p>
    <w:p w14:paraId="435E2548" w14:textId="77777777" w:rsidR="00140081" w:rsidRDefault="00000000">
      <w:pPr>
        <w:pStyle w:val="BodyText"/>
        <w:rPr>
          <w:rFonts w:ascii="Times New Roman" w:hAnsi="Times New Roman" w:cs="Times New Roman"/>
          <w:sz w:val="20"/>
          <w:szCs w:val="20"/>
        </w:rPr>
      </w:pPr>
      <w:r>
        <w:rPr>
          <w:rFonts w:ascii="Times New Roman" w:hAnsi="Times New Roman" w:cs="Times New Roman"/>
          <w:sz w:val="20"/>
          <w:szCs w:val="20"/>
        </w:rPr>
        <w:t xml:space="preserve">RAN1 Chairs organizes the activity in RAN1 by assigning a </w:t>
      </w:r>
      <w:r>
        <w:rPr>
          <w:rFonts w:ascii="Times New Roman" w:hAnsi="Times New Roman" w:cs="Times New Roman"/>
          <w:sz w:val="20"/>
          <w:szCs w:val="20"/>
          <w:u w:val="single"/>
        </w:rPr>
        <w:t>RAN1 RRC Moderator</w:t>
      </w:r>
      <w:r>
        <w:rPr>
          <w:rFonts w:ascii="Times New Roman" w:hAnsi="Times New Roman" w:cs="Times New Roman"/>
          <w:sz w:val="20"/>
          <w:szCs w:val="20"/>
        </w:rPr>
        <w:t xml:space="preserve"> for this activity. The activity starts in a RAN1 meeting and </w:t>
      </w:r>
      <w:proofErr w:type="gramStart"/>
      <w:r>
        <w:rPr>
          <w:rFonts w:ascii="Times New Roman" w:hAnsi="Times New Roman" w:cs="Times New Roman"/>
          <w:sz w:val="20"/>
          <w:szCs w:val="20"/>
        </w:rPr>
        <w:t>continue</w:t>
      </w:r>
      <w:proofErr w:type="gramEnd"/>
      <w:r>
        <w:rPr>
          <w:rFonts w:ascii="Times New Roman" w:hAnsi="Times New Roman" w:cs="Times New Roman"/>
          <w:sz w:val="20"/>
          <w:szCs w:val="20"/>
        </w:rPr>
        <w:t xml:space="preserve"> for few meetings.</w:t>
      </w:r>
    </w:p>
    <w:p w14:paraId="0DC90CD5" w14:textId="77777777" w:rsidR="00140081" w:rsidRDefault="00000000">
      <w:pPr>
        <w:pStyle w:val="BodyText"/>
        <w:rPr>
          <w:rFonts w:ascii="Times New Roman" w:hAnsi="Times New Roman" w:cs="Times New Roman"/>
          <w:sz w:val="20"/>
          <w:szCs w:val="20"/>
        </w:rPr>
      </w:pPr>
      <w:r>
        <w:rPr>
          <w:rFonts w:ascii="Times New Roman" w:hAnsi="Times New Roman" w:cs="Times New Roman"/>
          <w:sz w:val="20"/>
          <w:szCs w:val="20"/>
        </w:rPr>
        <w:lastRenderedPageBreak/>
        <w:t xml:space="preserve">The RAN1 RRC Moderator is responsible </w:t>
      </w:r>
      <w:proofErr w:type="gramStart"/>
      <w:r>
        <w:rPr>
          <w:rFonts w:ascii="Times New Roman" w:hAnsi="Times New Roman" w:cs="Times New Roman"/>
          <w:sz w:val="20"/>
          <w:szCs w:val="20"/>
        </w:rPr>
        <w:t xml:space="preserve">to </w:t>
      </w:r>
      <w:r>
        <w:rPr>
          <w:rFonts w:ascii="Times New Roman" w:hAnsi="Times New Roman" w:cs="Times New Roman"/>
          <w:sz w:val="20"/>
          <w:szCs w:val="20"/>
          <w:u w:val="single"/>
        </w:rPr>
        <w:t>coordinate</w:t>
      </w:r>
      <w:proofErr w:type="gramEnd"/>
      <w:r>
        <w:rPr>
          <w:rFonts w:ascii="Times New Roman" w:hAnsi="Times New Roman" w:cs="Times New Roman"/>
          <w:sz w:val="20"/>
          <w:szCs w:val="20"/>
          <w:u w:val="single"/>
        </w:rPr>
        <w:t xml:space="preserve"> </w:t>
      </w:r>
      <w:r>
        <w:rPr>
          <w:rFonts w:ascii="Times New Roman" w:hAnsi="Times New Roman" w:cs="Times New Roman"/>
          <w:sz w:val="20"/>
          <w:szCs w:val="20"/>
        </w:rPr>
        <w:t xml:space="preserve">with the </w:t>
      </w:r>
      <w:r>
        <w:rPr>
          <w:rFonts w:ascii="Times New Roman" w:hAnsi="Times New Roman" w:cs="Times New Roman"/>
          <w:sz w:val="20"/>
          <w:szCs w:val="20"/>
          <w:u w:val="single"/>
        </w:rPr>
        <w:t>WIs rapporteurs</w:t>
      </w:r>
      <w:r>
        <w:rPr>
          <w:rFonts w:ascii="Times New Roman" w:hAnsi="Times New Roman" w:cs="Times New Roman"/>
          <w:sz w:val="20"/>
          <w:szCs w:val="20"/>
        </w:rPr>
        <w:t xml:space="preserve"> as well as </w:t>
      </w:r>
      <w:r>
        <w:rPr>
          <w:rFonts w:ascii="Times New Roman" w:hAnsi="Times New Roman" w:cs="Times New Roman"/>
          <w:sz w:val="20"/>
          <w:szCs w:val="20"/>
          <w:u w:val="single"/>
        </w:rPr>
        <w:t>the endorsed TEIs moderators</w:t>
      </w:r>
      <w:r>
        <w:rPr>
          <w:rFonts w:ascii="Times New Roman" w:hAnsi="Times New Roman" w:cs="Times New Roman"/>
          <w:sz w:val="20"/>
          <w:szCs w:val="20"/>
        </w:rPr>
        <w:t xml:space="preserve"> to ensure the list is </w:t>
      </w:r>
      <w:r>
        <w:rPr>
          <w:rFonts w:ascii="Times New Roman" w:hAnsi="Times New Roman" w:cs="Times New Roman"/>
          <w:sz w:val="20"/>
          <w:szCs w:val="20"/>
          <w:u w:val="single"/>
        </w:rPr>
        <w:t>properly</w:t>
      </w:r>
      <w:r>
        <w:rPr>
          <w:rFonts w:ascii="Times New Roman" w:hAnsi="Times New Roman" w:cs="Times New Roman"/>
          <w:sz w:val="20"/>
          <w:szCs w:val="20"/>
        </w:rPr>
        <w:t xml:space="preserve"> compiled and updated if needed to be sent on time via the LS.</w:t>
      </w:r>
    </w:p>
    <w:p w14:paraId="74FDFA67" w14:textId="77777777" w:rsidR="00140081" w:rsidRDefault="00000000">
      <w:pPr>
        <w:pStyle w:val="BodyText"/>
        <w:rPr>
          <w:rFonts w:ascii="Times New Roman" w:hAnsi="Times New Roman" w:cs="Times New Roman"/>
          <w:sz w:val="20"/>
          <w:szCs w:val="20"/>
        </w:rPr>
      </w:pPr>
      <w:r>
        <w:rPr>
          <w:rFonts w:ascii="Times New Roman" w:hAnsi="Times New Roman" w:cs="Times New Roman"/>
          <w:sz w:val="20"/>
          <w:szCs w:val="20"/>
        </w:rPr>
        <w:t xml:space="preserve">RAN1 Chair has communicated the Rel-19 overall plan in </w:t>
      </w:r>
      <w:r>
        <w:rPr>
          <w:rFonts w:ascii="Times New Roman" w:hAnsi="Times New Roman" w:cs="Times New Roman"/>
          <w:sz w:val="20"/>
          <w:szCs w:val="20"/>
          <w:highlight w:val="yellow"/>
        </w:rPr>
        <w:t>R1-2408102</w:t>
      </w:r>
      <w:r>
        <w:rPr>
          <w:rFonts w:ascii="Times New Roman" w:hAnsi="Times New Roman" w:cs="Times New Roman"/>
          <w:sz w:val="20"/>
          <w:szCs w:val="20"/>
        </w:rPr>
        <w:t xml:space="preserve"> that includes:</w:t>
      </w:r>
    </w:p>
    <w:tbl>
      <w:tblPr>
        <w:tblW w:w="0" w:type="auto"/>
        <w:tblCellMar>
          <w:left w:w="0" w:type="dxa"/>
          <w:right w:w="0" w:type="dxa"/>
        </w:tblCellMar>
        <w:tblLook w:val="04A0" w:firstRow="1" w:lastRow="0" w:firstColumn="1" w:lastColumn="0" w:noHBand="0" w:noVBand="1"/>
      </w:tblPr>
      <w:tblGrid>
        <w:gridCol w:w="9606"/>
      </w:tblGrid>
      <w:tr w:rsidR="00140081" w14:paraId="0E30B67C" w14:textId="77777777">
        <w:tc>
          <w:tcPr>
            <w:tcW w:w="96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7C3601" w14:textId="77777777" w:rsidR="00140081" w:rsidRDefault="00000000">
            <w:pPr>
              <w:overflowPunct w:val="0"/>
              <w:textAlignment w:val="baseline"/>
              <w:rPr>
                <w:rFonts w:ascii="Times New Roman" w:hAnsi="Times New Roman" w:cs="Times New Roman"/>
                <w:color w:val="C00000"/>
                <w:sz w:val="22"/>
                <w:szCs w:val="22"/>
              </w:rPr>
            </w:pPr>
            <w:r>
              <w:rPr>
                <w:rFonts w:ascii="Times New Roman" w:hAnsi="Times New Roman" w:cs="Times New Roman"/>
                <w:noProof/>
                <w:color w:val="C00000"/>
                <w:sz w:val="22"/>
                <w:szCs w:val="22"/>
              </w:rPr>
              <w:drawing>
                <wp:inline distT="0" distB="0" distL="0" distR="0" wp14:anchorId="6AFBB5B5" wp14:editId="1882DF86">
                  <wp:extent cx="5953125" cy="866775"/>
                  <wp:effectExtent l="0" t="0" r="9525" b="9525"/>
                  <wp:docPr id="4877958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795890" name="Picture 1"/>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a:xfrm>
                            <a:off x="0" y="0"/>
                            <a:ext cx="5953125" cy="866775"/>
                          </a:xfrm>
                          <a:prstGeom prst="rect">
                            <a:avLst/>
                          </a:prstGeom>
                          <a:noFill/>
                          <a:ln>
                            <a:noFill/>
                          </a:ln>
                        </pic:spPr>
                      </pic:pic>
                    </a:graphicData>
                  </a:graphic>
                </wp:inline>
              </w:drawing>
            </w:r>
          </w:p>
        </w:tc>
      </w:tr>
    </w:tbl>
    <w:p w14:paraId="7DD558A8" w14:textId="77777777" w:rsidR="00140081" w:rsidRDefault="00140081">
      <w:pPr>
        <w:pStyle w:val="BodyText"/>
        <w:rPr>
          <w:rFonts w:ascii="Times New Roman" w:hAnsi="Times New Roman" w:cs="Times New Roman"/>
          <w:sz w:val="22"/>
          <w:szCs w:val="22"/>
        </w:rPr>
      </w:pPr>
    </w:p>
    <w:p w14:paraId="7CB72C46" w14:textId="77777777" w:rsidR="00140081" w:rsidRDefault="00000000">
      <w:pPr>
        <w:pStyle w:val="BodyText"/>
        <w:rPr>
          <w:rFonts w:ascii="Times New Roman" w:hAnsi="Times New Roman" w:cs="Times New Roman"/>
          <w:sz w:val="20"/>
          <w:szCs w:val="20"/>
        </w:rPr>
      </w:pPr>
      <w:r>
        <w:rPr>
          <w:rFonts w:ascii="Times New Roman" w:hAnsi="Times New Roman" w:cs="Times New Roman"/>
          <w:sz w:val="20"/>
          <w:szCs w:val="20"/>
        </w:rPr>
        <w:t xml:space="preserve">This document describes the Way of Working (WoW) for coordination between the </w:t>
      </w:r>
      <w:r>
        <w:rPr>
          <w:rFonts w:ascii="Times New Roman" w:hAnsi="Times New Roman" w:cs="Times New Roman"/>
          <w:sz w:val="20"/>
          <w:szCs w:val="20"/>
          <w:u w:val="single"/>
        </w:rPr>
        <w:t>RAN1 RRC Moderator</w:t>
      </w:r>
      <w:r>
        <w:rPr>
          <w:rFonts w:ascii="Times New Roman" w:hAnsi="Times New Roman" w:cs="Times New Roman"/>
          <w:sz w:val="20"/>
          <w:szCs w:val="20"/>
        </w:rPr>
        <w:t xml:space="preserve"> and</w:t>
      </w:r>
      <w:r>
        <w:rPr>
          <w:rFonts w:ascii="Times New Roman" w:hAnsi="Times New Roman" w:cs="Times New Roman"/>
          <w:sz w:val="20"/>
          <w:szCs w:val="20"/>
          <w:u w:val="single"/>
        </w:rPr>
        <w:t xml:space="preserve"> WIs rapporteurs</w:t>
      </w:r>
      <w:r>
        <w:rPr>
          <w:rFonts w:ascii="Times New Roman" w:hAnsi="Times New Roman" w:cs="Times New Roman"/>
          <w:sz w:val="20"/>
          <w:szCs w:val="20"/>
        </w:rPr>
        <w:t>/</w:t>
      </w:r>
      <w:r>
        <w:rPr>
          <w:rFonts w:ascii="Times New Roman" w:hAnsi="Times New Roman" w:cs="Times New Roman"/>
          <w:sz w:val="20"/>
          <w:szCs w:val="20"/>
          <w:u w:val="single"/>
        </w:rPr>
        <w:t xml:space="preserve">the endorsed TEIs </w:t>
      </w:r>
      <w:r>
        <w:rPr>
          <w:rFonts w:ascii="Times New Roman" w:hAnsi="Times New Roman" w:cs="Times New Roman"/>
          <w:sz w:val="20"/>
          <w:szCs w:val="20"/>
        </w:rPr>
        <w:t>moderators to efficiently execute on the task assigned by RAN1 Chair for any applicable meeting cycle (</w:t>
      </w:r>
      <w:r>
        <w:rPr>
          <w:rFonts w:ascii="Times New Roman" w:hAnsi="Times New Roman" w:cs="Times New Roman"/>
          <w:sz w:val="20"/>
          <w:szCs w:val="20"/>
          <w:highlight w:val="yellow"/>
        </w:rPr>
        <w:t>RAN1#XXX</w:t>
      </w:r>
      <w:r>
        <w:rPr>
          <w:rFonts w:ascii="Times New Roman" w:hAnsi="Times New Roman" w:cs="Times New Roman"/>
          <w:sz w:val="20"/>
          <w:szCs w:val="20"/>
        </w:rPr>
        <w:t>).</w:t>
      </w:r>
    </w:p>
    <w:p w14:paraId="1A2A7464" w14:textId="77777777" w:rsidR="00140081" w:rsidRDefault="00000000">
      <w:pPr>
        <w:pStyle w:val="BodyText"/>
        <w:rPr>
          <w:sz w:val="20"/>
          <w:szCs w:val="20"/>
        </w:rPr>
      </w:pPr>
      <w:r>
        <w:rPr>
          <w:rFonts w:ascii="Times New Roman" w:hAnsi="Times New Roman" w:cs="Times New Roman"/>
          <w:sz w:val="20"/>
          <w:szCs w:val="20"/>
        </w:rPr>
        <w:t>The following WoW adopts the similar approach used in Rel-17 and Rel-18 for coordination in RAN1 to prepare the RRC parameter list to be sent to RAN2/RAN3.</w:t>
      </w:r>
    </w:p>
    <w:p w14:paraId="69BFD6A6" w14:textId="77777777" w:rsidR="00140081" w:rsidRDefault="00140081">
      <w:pPr>
        <w:pStyle w:val="BodyText"/>
        <w:rPr>
          <w:sz w:val="22"/>
          <w:szCs w:val="22"/>
        </w:rPr>
      </w:pPr>
    </w:p>
    <w:p w14:paraId="7F9A9297" w14:textId="77777777" w:rsidR="00140081" w:rsidRDefault="00000000">
      <w:pPr>
        <w:pStyle w:val="Heading2"/>
      </w:pPr>
      <w:r>
        <w:t>5.1</w:t>
      </w:r>
      <w:r>
        <w:tab/>
        <w:t>WoW description</w:t>
      </w:r>
    </w:p>
    <w:p w14:paraId="67F6A776" w14:textId="77777777" w:rsidR="00140081" w:rsidRDefault="00000000">
      <w:pPr>
        <w:pStyle w:val="NormalWeb"/>
        <w:rPr>
          <w:rFonts w:ascii="Times New Roman" w:hAnsi="Times New Roman" w:cs="Times New Roman"/>
          <w:sz w:val="20"/>
          <w:szCs w:val="20"/>
        </w:rPr>
      </w:pPr>
      <w:r>
        <w:rPr>
          <w:rFonts w:ascii="Times New Roman" w:hAnsi="Times New Roman" w:cs="Times New Roman"/>
          <w:sz w:val="20"/>
          <w:szCs w:val="20"/>
        </w:rPr>
        <w:t>The description below used for RAN1#XXX is structured as the following:</w:t>
      </w:r>
    </w:p>
    <w:p w14:paraId="7C833666" w14:textId="77777777" w:rsidR="00140081" w:rsidRDefault="00000000">
      <w:pPr>
        <w:pStyle w:val="NormalWeb"/>
        <w:numPr>
          <w:ilvl w:val="0"/>
          <w:numId w:val="19"/>
        </w:numPr>
        <w:rPr>
          <w:rFonts w:ascii="Times New Roman" w:hAnsi="Times New Roman" w:cs="Times New Roman"/>
          <w:sz w:val="20"/>
          <w:szCs w:val="20"/>
        </w:rPr>
      </w:pPr>
      <w:r>
        <w:rPr>
          <w:rFonts w:ascii="Times New Roman" w:hAnsi="Times New Roman" w:cs="Times New Roman"/>
          <w:sz w:val="20"/>
          <w:szCs w:val="20"/>
        </w:rPr>
        <w:t>First, the structure of the folders used for exchange of important between the Moderator and Rapporteur is explained.</w:t>
      </w:r>
    </w:p>
    <w:p w14:paraId="50CAF3C5" w14:textId="77777777" w:rsidR="00140081" w:rsidRDefault="00000000">
      <w:pPr>
        <w:pStyle w:val="NormalWeb"/>
        <w:numPr>
          <w:ilvl w:val="0"/>
          <w:numId w:val="19"/>
        </w:numPr>
        <w:rPr>
          <w:rFonts w:ascii="Times New Roman" w:hAnsi="Times New Roman" w:cs="Times New Roman"/>
          <w:sz w:val="20"/>
          <w:szCs w:val="20"/>
        </w:rPr>
      </w:pPr>
      <w:r>
        <w:rPr>
          <w:rFonts w:ascii="Times New Roman" w:hAnsi="Times New Roman" w:cs="Times New Roman"/>
          <w:sz w:val="20"/>
          <w:szCs w:val="20"/>
        </w:rPr>
        <w:t>Then, the WoW procedure is explained in three steps.</w:t>
      </w:r>
    </w:p>
    <w:p w14:paraId="14F6AB34" w14:textId="77777777" w:rsidR="00140081" w:rsidRDefault="00000000">
      <w:pPr>
        <w:pStyle w:val="NormalWeb"/>
        <w:numPr>
          <w:ilvl w:val="0"/>
          <w:numId w:val="19"/>
        </w:numPr>
        <w:rPr>
          <w:rFonts w:ascii="Times New Roman" w:hAnsi="Times New Roman" w:cs="Times New Roman"/>
          <w:sz w:val="20"/>
          <w:szCs w:val="20"/>
        </w:rPr>
      </w:pPr>
      <w:r>
        <w:rPr>
          <w:rFonts w:ascii="Times New Roman" w:hAnsi="Times New Roman" w:cs="Times New Roman"/>
          <w:sz w:val="20"/>
          <w:szCs w:val="20"/>
        </w:rPr>
        <w:t>Finally, the instruction for updating the list for each step is explained.</w:t>
      </w:r>
    </w:p>
    <w:p w14:paraId="5612AD2D" w14:textId="77777777" w:rsidR="00140081" w:rsidRDefault="00000000">
      <w:pPr>
        <w:pStyle w:val="Heading3"/>
      </w:pPr>
      <w:r>
        <w:t>5.1.1</w:t>
      </w:r>
      <w:r>
        <w:tab/>
        <w:t>Folders Structure:</w:t>
      </w:r>
    </w:p>
    <w:p w14:paraId="258A7589" w14:textId="77777777" w:rsidR="00140081" w:rsidRDefault="00000000">
      <w:pPr>
        <w:pStyle w:val="BodyText"/>
        <w:rPr>
          <w:rFonts w:ascii="Times New Roman" w:hAnsi="Times New Roman" w:cs="Times New Roman"/>
          <w:sz w:val="20"/>
          <w:szCs w:val="20"/>
        </w:rPr>
      </w:pPr>
      <w:r>
        <w:rPr>
          <w:rFonts w:ascii="Times New Roman" w:hAnsi="Times New Roman" w:cs="Times New Roman"/>
          <w:sz w:val="20"/>
          <w:szCs w:val="20"/>
        </w:rPr>
        <w:t xml:space="preserve">RAN1 RRC Moderator (Claes) creates the following folders under </w:t>
      </w:r>
      <w:r>
        <w:rPr>
          <w:rFonts w:ascii="Times New Roman" w:hAnsi="Times New Roman" w:cs="Times New Roman"/>
          <w:b/>
          <w:bCs/>
          <w:sz w:val="20"/>
          <w:szCs w:val="20"/>
        </w:rPr>
        <w:t xml:space="preserve">draft/9(NR_R19) </w:t>
      </w:r>
      <w:r>
        <w:rPr>
          <w:rFonts w:ascii="Times New Roman" w:hAnsi="Times New Roman" w:cs="Times New Roman"/>
          <w:sz w:val="20"/>
          <w:szCs w:val="20"/>
        </w:rPr>
        <w:t>folder for RAN1#XXX.</w:t>
      </w:r>
    </w:p>
    <w:p w14:paraId="4BCBC89C" w14:textId="77777777" w:rsidR="00140081" w:rsidRDefault="00000000">
      <w:pPr>
        <w:pStyle w:val="NormalWeb"/>
        <w:rPr>
          <w:rFonts w:ascii="Times New Roman" w:hAnsi="Times New Roman" w:cs="Times New Roman"/>
          <w:b/>
          <w:bCs/>
          <w:sz w:val="20"/>
          <w:szCs w:val="20"/>
        </w:rPr>
      </w:pPr>
      <w:r>
        <w:rPr>
          <w:rFonts w:ascii="Times New Roman" w:hAnsi="Times New Roman" w:cs="Times New Roman"/>
          <w:b/>
          <w:bCs/>
          <w:sz w:val="20"/>
          <w:szCs w:val="20"/>
        </w:rPr>
        <w:t>Note:</w:t>
      </w:r>
    </w:p>
    <w:p w14:paraId="63DBD938" w14:textId="77777777" w:rsidR="00140081" w:rsidRDefault="00000000">
      <w:pPr>
        <w:pStyle w:val="NormalWeb"/>
        <w:numPr>
          <w:ilvl w:val="0"/>
          <w:numId w:val="20"/>
        </w:numPr>
        <w:rPr>
          <w:rFonts w:ascii="Times New Roman" w:hAnsi="Times New Roman" w:cs="Times New Roman"/>
          <w:b/>
          <w:bCs/>
          <w:color w:val="0070C0"/>
          <w:sz w:val="20"/>
          <w:szCs w:val="20"/>
        </w:rPr>
      </w:pPr>
      <w:r>
        <w:rPr>
          <w:rFonts w:ascii="Times New Roman" w:hAnsi="Times New Roman" w:cs="Times New Roman"/>
          <w:b/>
          <w:bCs/>
          <w:color w:val="0070C0"/>
          <w:sz w:val="20"/>
          <w:szCs w:val="20"/>
        </w:rPr>
        <w:t xml:space="preserve">The blue folders are updated </w:t>
      </w:r>
      <w:r>
        <w:rPr>
          <w:rFonts w:ascii="Times New Roman" w:hAnsi="Times New Roman" w:cs="Times New Roman"/>
          <w:b/>
          <w:bCs/>
          <w:color w:val="0070C0"/>
          <w:sz w:val="20"/>
          <w:szCs w:val="20"/>
          <w:u w:val="single"/>
        </w:rPr>
        <w:t>ONLY</w:t>
      </w:r>
      <w:r>
        <w:rPr>
          <w:rFonts w:ascii="Times New Roman" w:hAnsi="Times New Roman" w:cs="Times New Roman"/>
          <w:b/>
          <w:bCs/>
          <w:color w:val="0070C0"/>
          <w:sz w:val="20"/>
          <w:szCs w:val="20"/>
        </w:rPr>
        <w:t xml:space="preserve"> by Rel-19 RAN1 RRC Moderator (Claes).</w:t>
      </w:r>
    </w:p>
    <w:p w14:paraId="04291D4D" w14:textId="77777777" w:rsidR="00140081" w:rsidRDefault="00000000">
      <w:pPr>
        <w:pStyle w:val="NormalWeb"/>
        <w:numPr>
          <w:ilvl w:val="0"/>
          <w:numId w:val="20"/>
        </w:numPr>
        <w:rPr>
          <w:rFonts w:ascii="Times New Roman" w:hAnsi="Times New Roman" w:cs="Times New Roman"/>
          <w:b/>
          <w:bCs/>
          <w:color w:val="00B050"/>
          <w:sz w:val="20"/>
          <w:szCs w:val="20"/>
        </w:rPr>
      </w:pPr>
      <w:r>
        <w:rPr>
          <w:rFonts w:ascii="Times New Roman" w:hAnsi="Times New Roman" w:cs="Times New Roman"/>
          <w:b/>
          <w:bCs/>
          <w:color w:val="00B050"/>
          <w:sz w:val="20"/>
          <w:szCs w:val="20"/>
        </w:rPr>
        <w:t xml:space="preserve">The green folders are </w:t>
      </w:r>
      <w:proofErr w:type="gramStart"/>
      <w:r>
        <w:rPr>
          <w:rFonts w:ascii="Times New Roman" w:hAnsi="Times New Roman" w:cs="Times New Roman"/>
          <w:b/>
          <w:bCs/>
          <w:color w:val="00B050"/>
          <w:sz w:val="20"/>
          <w:szCs w:val="20"/>
        </w:rPr>
        <w:t>updates</w:t>
      </w:r>
      <w:proofErr w:type="gramEnd"/>
      <w:r>
        <w:rPr>
          <w:rFonts w:ascii="Times New Roman" w:hAnsi="Times New Roman" w:cs="Times New Roman"/>
          <w:b/>
          <w:bCs/>
          <w:color w:val="00B050"/>
          <w:sz w:val="20"/>
          <w:szCs w:val="20"/>
        </w:rPr>
        <w:t xml:space="preserve"> </w:t>
      </w:r>
      <w:r>
        <w:rPr>
          <w:rFonts w:ascii="Times New Roman" w:hAnsi="Times New Roman" w:cs="Times New Roman"/>
          <w:b/>
          <w:bCs/>
          <w:color w:val="00B050"/>
          <w:sz w:val="20"/>
          <w:szCs w:val="20"/>
          <w:u w:val="single"/>
        </w:rPr>
        <w:t>ONLY</w:t>
      </w:r>
      <w:r>
        <w:rPr>
          <w:rFonts w:ascii="Times New Roman" w:hAnsi="Times New Roman" w:cs="Times New Roman"/>
          <w:b/>
          <w:bCs/>
          <w:color w:val="00B050"/>
          <w:sz w:val="20"/>
          <w:szCs w:val="20"/>
        </w:rPr>
        <w:t xml:space="preserve"> by the corresponding Rel-19 WI Rapporteur/TEI Moderator.</w:t>
      </w:r>
    </w:p>
    <w:tbl>
      <w:tblPr>
        <w:tblStyle w:val="TableGrid"/>
        <w:tblW w:w="0" w:type="auto"/>
        <w:tblLook w:val="04A0" w:firstRow="1" w:lastRow="0" w:firstColumn="1" w:lastColumn="0" w:noHBand="0" w:noVBand="1"/>
      </w:tblPr>
      <w:tblGrid>
        <w:gridCol w:w="5240"/>
      </w:tblGrid>
      <w:tr w:rsidR="00140081" w14:paraId="4D1DCCA1" w14:textId="77777777">
        <w:tc>
          <w:tcPr>
            <w:tcW w:w="5240" w:type="dxa"/>
          </w:tcPr>
          <w:p w14:paraId="3855D24A" w14:textId="77777777" w:rsidR="00140081" w:rsidRDefault="00000000">
            <w:pPr>
              <w:pStyle w:val="ListParagraph"/>
              <w:numPr>
                <w:ilvl w:val="0"/>
                <w:numId w:val="21"/>
              </w:numPr>
              <w:rPr>
                <w:rFonts w:ascii="Times New Roman" w:eastAsiaTheme="minorHAnsi" w:hAnsi="Times New Roman" w:cs="Times New Roman"/>
                <w:b/>
                <w:bCs/>
                <w:sz w:val="20"/>
                <w:szCs w:val="20"/>
              </w:rPr>
            </w:pPr>
            <w:r>
              <w:rPr>
                <w:rFonts w:ascii="Times New Roman" w:hAnsi="Times New Roman" w:cs="Times New Roman"/>
                <w:b/>
                <w:bCs/>
                <w:sz w:val="20"/>
                <w:szCs w:val="20"/>
                <w:lang w:val="en-US"/>
              </w:rPr>
              <w:t xml:space="preserve">8(NR&amp;EUTRA </w:t>
            </w:r>
            <w:proofErr w:type="spellStart"/>
            <w:r>
              <w:rPr>
                <w:rFonts w:ascii="Times New Roman" w:hAnsi="Times New Roman" w:cs="Times New Roman"/>
                <w:b/>
                <w:bCs/>
                <w:sz w:val="20"/>
                <w:szCs w:val="20"/>
                <w:lang w:val="en-US"/>
              </w:rPr>
              <w:t>Maint</w:t>
            </w:r>
            <w:proofErr w:type="spellEnd"/>
            <w:r>
              <w:rPr>
                <w:rFonts w:ascii="Times New Roman" w:hAnsi="Times New Roman" w:cs="Times New Roman"/>
                <w:b/>
                <w:bCs/>
                <w:sz w:val="20"/>
                <w:szCs w:val="20"/>
                <w:lang w:val="en-US"/>
              </w:rPr>
              <w:t>.)</w:t>
            </w:r>
          </w:p>
          <w:p w14:paraId="4F712704" w14:textId="77777777" w:rsidR="00140081" w:rsidRDefault="00000000">
            <w:pPr>
              <w:pStyle w:val="NormalWeb"/>
              <w:numPr>
                <w:ilvl w:val="1"/>
                <w:numId w:val="21"/>
              </w:numPr>
              <w:rPr>
                <w:rFonts w:ascii="Times New Roman" w:hAnsi="Times New Roman" w:cs="Times New Roman"/>
                <w:b/>
                <w:bCs/>
                <w:sz w:val="20"/>
                <w:szCs w:val="20"/>
                <w:lang w:val="de-DE"/>
              </w:rPr>
            </w:pPr>
            <w:r>
              <w:rPr>
                <w:rFonts w:ascii="Times New Roman" w:hAnsi="Times New Roman" w:cs="Times New Roman"/>
                <w:b/>
                <w:bCs/>
                <w:sz w:val="20"/>
                <w:szCs w:val="20"/>
                <w:lang w:val="de-DE"/>
              </w:rPr>
              <w:t>RRC</w:t>
            </w:r>
          </w:p>
          <w:p w14:paraId="42F29EE4" w14:textId="77777777" w:rsidR="00140081" w:rsidRDefault="00000000">
            <w:pPr>
              <w:pStyle w:val="NormalWeb"/>
              <w:numPr>
                <w:ilvl w:val="2"/>
                <w:numId w:val="21"/>
              </w:numPr>
              <w:rPr>
                <w:rFonts w:ascii="Times New Roman" w:hAnsi="Times New Roman" w:cs="Times New Roman"/>
                <w:b/>
                <w:bCs/>
                <w:color w:val="0070C0"/>
                <w:sz w:val="20"/>
                <w:szCs w:val="20"/>
                <w:lang w:val="de-DE"/>
              </w:rPr>
            </w:pPr>
            <w:r>
              <w:rPr>
                <w:rFonts w:ascii="Times New Roman" w:hAnsi="Times New Roman" w:cs="Times New Roman"/>
                <w:b/>
                <w:bCs/>
                <w:color w:val="0070C0"/>
                <w:sz w:val="20"/>
                <w:szCs w:val="20"/>
                <w:lang w:val="de-DE"/>
              </w:rPr>
              <w:t xml:space="preserve">Information and </w:t>
            </w:r>
            <w:proofErr w:type="spellStart"/>
            <w:r>
              <w:rPr>
                <w:rFonts w:ascii="Times New Roman" w:hAnsi="Times New Roman" w:cs="Times New Roman"/>
                <w:b/>
                <w:bCs/>
                <w:color w:val="0070C0"/>
                <w:sz w:val="20"/>
                <w:szCs w:val="20"/>
                <w:lang w:val="de-DE"/>
              </w:rPr>
              <w:t>Instructions</w:t>
            </w:r>
            <w:proofErr w:type="spellEnd"/>
          </w:p>
          <w:p w14:paraId="70C673E1" w14:textId="77777777" w:rsidR="00140081" w:rsidRDefault="00000000">
            <w:pPr>
              <w:pStyle w:val="NormalWeb"/>
              <w:numPr>
                <w:ilvl w:val="2"/>
                <w:numId w:val="21"/>
              </w:numPr>
              <w:rPr>
                <w:rFonts w:ascii="Times New Roman" w:hAnsi="Times New Roman" w:cs="Times New Roman"/>
                <w:b/>
                <w:bCs/>
                <w:color w:val="0070C0"/>
                <w:sz w:val="20"/>
                <w:szCs w:val="20"/>
                <w:lang w:val="de-DE"/>
              </w:rPr>
            </w:pPr>
            <w:r>
              <w:rPr>
                <w:rFonts w:ascii="Times New Roman" w:hAnsi="Times New Roman" w:cs="Times New Roman"/>
                <w:b/>
                <w:bCs/>
                <w:color w:val="0070C0"/>
                <w:sz w:val="20"/>
                <w:szCs w:val="20"/>
                <w:lang w:val="de-DE"/>
              </w:rPr>
              <w:t xml:space="preserve">Collection </w:t>
            </w:r>
            <w:proofErr w:type="spellStart"/>
            <w:r>
              <w:rPr>
                <w:rFonts w:ascii="Times New Roman" w:hAnsi="Times New Roman" w:cs="Times New Roman"/>
                <w:b/>
                <w:bCs/>
                <w:color w:val="0070C0"/>
                <w:sz w:val="20"/>
                <w:szCs w:val="20"/>
                <w:lang w:val="de-DE"/>
              </w:rPr>
              <w:t>of</w:t>
            </w:r>
            <w:proofErr w:type="spellEnd"/>
            <w:r>
              <w:rPr>
                <w:rFonts w:ascii="Times New Roman" w:hAnsi="Times New Roman" w:cs="Times New Roman"/>
                <w:b/>
                <w:bCs/>
                <w:color w:val="0070C0"/>
                <w:sz w:val="20"/>
                <w:szCs w:val="20"/>
                <w:lang w:val="de-DE"/>
              </w:rPr>
              <w:t xml:space="preserve"> RRC </w:t>
            </w:r>
            <w:proofErr w:type="spellStart"/>
            <w:r>
              <w:rPr>
                <w:rFonts w:ascii="Times New Roman" w:hAnsi="Times New Roman" w:cs="Times New Roman"/>
                <w:b/>
                <w:bCs/>
                <w:color w:val="0070C0"/>
                <w:sz w:val="20"/>
                <w:szCs w:val="20"/>
                <w:lang w:val="de-DE"/>
              </w:rPr>
              <w:t>parameters</w:t>
            </w:r>
            <w:proofErr w:type="spellEnd"/>
          </w:p>
          <w:p w14:paraId="085883E4" w14:textId="77777777" w:rsidR="00140081" w:rsidRDefault="00000000">
            <w:pPr>
              <w:pStyle w:val="NormalWeb"/>
              <w:numPr>
                <w:ilvl w:val="2"/>
                <w:numId w:val="21"/>
              </w:numPr>
              <w:rPr>
                <w:rFonts w:ascii="Times New Roman" w:hAnsi="Times New Roman" w:cs="Times New Roman"/>
                <w:b/>
                <w:bCs/>
                <w:color w:val="0070C0"/>
                <w:sz w:val="20"/>
                <w:szCs w:val="20"/>
                <w:lang w:val="de-DE"/>
              </w:rPr>
            </w:pPr>
            <w:proofErr w:type="spellStart"/>
            <w:r>
              <w:rPr>
                <w:rFonts w:ascii="Times New Roman" w:hAnsi="Times New Roman" w:cs="Times New Roman"/>
                <w:b/>
                <w:bCs/>
                <w:color w:val="0070C0"/>
                <w:sz w:val="20"/>
                <w:szCs w:val="20"/>
                <w:lang w:val="de-DE"/>
              </w:rPr>
              <w:t>Draft</w:t>
            </w:r>
            <w:proofErr w:type="spellEnd"/>
            <w:r>
              <w:rPr>
                <w:rFonts w:ascii="Times New Roman" w:hAnsi="Times New Roman" w:cs="Times New Roman"/>
                <w:b/>
                <w:bCs/>
                <w:color w:val="0070C0"/>
                <w:sz w:val="20"/>
                <w:szCs w:val="20"/>
                <w:lang w:val="de-DE"/>
              </w:rPr>
              <w:t xml:space="preserve"> LS</w:t>
            </w:r>
          </w:p>
          <w:p w14:paraId="46C86CC3" w14:textId="77777777" w:rsidR="00140081" w:rsidRDefault="00000000">
            <w:pPr>
              <w:pStyle w:val="NormalWeb"/>
              <w:numPr>
                <w:ilvl w:val="2"/>
                <w:numId w:val="21"/>
              </w:numPr>
              <w:rPr>
                <w:rFonts w:ascii="Times New Roman" w:hAnsi="Times New Roman" w:cs="Times New Roman"/>
                <w:b/>
                <w:bCs/>
                <w:color w:val="0070C0"/>
                <w:sz w:val="20"/>
                <w:szCs w:val="20"/>
                <w:lang w:val="de-DE"/>
              </w:rPr>
            </w:pPr>
            <w:r>
              <w:rPr>
                <w:rFonts w:ascii="Times New Roman" w:hAnsi="Times New Roman" w:cs="Times New Roman"/>
                <w:b/>
                <w:bCs/>
                <w:color w:val="0070C0"/>
                <w:sz w:val="20"/>
                <w:szCs w:val="20"/>
                <w:lang w:val="de-DE"/>
              </w:rPr>
              <w:t xml:space="preserve">Final </w:t>
            </w:r>
            <w:proofErr w:type="spellStart"/>
            <w:r>
              <w:rPr>
                <w:rFonts w:ascii="Times New Roman" w:hAnsi="Times New Roman" w:cs="Times New Roman"/>
                <w:b/>
                <w:bCs/>
                <w:color w:val="0070C0"/>
                <w:sz w:val="20"/>
                <w:szCs w:val="20"/>
                <w:lang w:val="de-DE"/>
              </w:rPr>
              <w:t>output</w:t>
            </w:r>
            <w:proofErr w:type="spellEnd"/>
          </w:p>
          <w:p w14:paraId="120151C1" w14:textId="77777777" w:rsidR="00140081" w:rsidRDefault="00000000">
            <w:pPr>
              <w:numPr>
                <w:ilvl w:val="2"/>
                <w:numId w:val="21"/>
              </w:numPr>
              <w:spacing w:before="100" w:beforeAutospacing="1" w:after="100" w:afterAutospacing="1"/>
              <w:rPr>
                <w:rFonts w:ascii="Times New Roman" w:hAnsi="Times New Roman" w:cs="Times New Roman"/>
                <w:b/>
                <w:bCs/>
                <w:sz w:val="20"/>
                <w:szCs w:val="20"/>
                <w:lang w:val="sv-SE"/>
              </w:rPr>
            </w:pPr>
            <w:r>
              <w:rPr>
                <w:rFonts w:ascii="Times New Roman" w:hAnsi="Times New Roman" w:cs="Times New Roman"/>
                <w:b/>
                <w:bCs/>
                <w:sz w:val="20"/>
                <w:szCs w:val="20"/>
                <w:lang w:val="sv-SE"/>
              </w:rPr>
              <w:t xml:space="preserve">For </w:t>
            </w:r>
            <w:proofErr w:type="spellStart"/>
            <w:r>
              <w:rPr>
                <w:rFonts w:ascii="Times New Roman" w:hAnsi="Times New Roman" w:cs="Times New Roman"/>
                <w:b/>
                <w:bCs/>
                <w:sz w:val="20"/>
                <w:szCs w:val="20"/>
                <w:lang w:val="sv-SE"/>
              </w:rPr>
              <w:t>Rapporteur</w:t>
            </w:r>
            <w:proofErr w:type="spellEnd"/>
            <w:r>
              <w:rPr>
                <w:rFonts w:ascii="Times New Roman" w:hAnsi="Times New Roman" w:cs="Times New Roman"/>
                <w:b/>
                <w:bCs/>
                <w:sz w:val="20"/>
                <w:szCs w:val="20"/>
                <w:lang w:val="sv-SE"/>
              </w:rPr>
              <w:t xml:space="preserve"> </w:t>
            </w:r>
            <w:proofErr w:type="spellStart"/>
            <w:r>
              <w:rPr>
                <w:rFonts w:ascii="Times New Roman" w:hAnsi="Times New Roman" w:cs="Times New Roman"/>
                <w:b/>
                <w:bCs/>
                <w:sz w:val="20"/>
                <w:szCs w:val="20"/>
                <w:lang w:val="sv-SE"/>
              </w:rPr>
              <w:t>Only</w:t>
            </w:r>
            <w:proofErr w:type="spellEnd"/>
          </w:p>
          <w:p w14:paraId="57AA1594" w14:textId="77777777" w:rsidR="00140081" w:rsidRDefault="00000000">
            <w:pPr>
              <w:numPr>
                <w:ilvl w:val="3"/>
                <w:numId w:val="21"/>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AIML</w:t>
            </w:r>
          </w:p>
          <w:p w14:paraId="330ABF02" w14:textId="77777777" w:rsidR="00140081" w:rsidRDefault="00000000">
            <w:pPr>
              <w:numPr>
                <w:ilvl w:val="3"/>
                <w:numId w:val="21"/>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MIMO</w:t>
            </w:r>
          </w:p>
          <w:p w14:paraId="3E4E8D50" w14:textId="77777777" w:rsidR="00140081" w:rsidRDefault="00000000">
            <w:pPr>
              <w:numPr>
                <w:ilvl w:val="3"/>
                <w:numId w:val="21"/>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SBFD</w:t>
            </w:r>
          </w:p>
          <w:p w14:paraId="66900AE1" w14:textId="77777777" w:rsidR="00140081" w:rsidRDefault="00000000">
            <w:pPr>
              <w:numPr>
                <w:ilvl w:val="3"/>
                <w:numId w:val="21"/>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NES</w:t>
            </w:r>
          </w:p>
          <w:p w14:paraId="3EFE4B41" w14:textId="77777777" w:rsidR="00140081" w:rsidRDefault="00000000">
            <w:pPr>
              <w:numPr>
                <w:ilvl w:val="3"/>
                <w:numId w:val="21"/>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LP WUS-WUR</w:t>
            </w:r>
          </w:p>
          <w:p w14:paraId="3C99DD92" w14:textId="77777777" w:rsidR="00140081" w:rsidRDefault="00000000">
            <w:pPr>
              <w:numPr>
                <w:ilvl w:val="3"/>
                <w:numId w:val="21"/>
              </w:numPr>
              <w:spacing w:before="100" w:beforeAutospacing="1" w:after="100" w:afterAutospacing="1"/>
              <w:rPr>
                <w:rFonts w:ascii="Times New Roman" w:hAnsi="Times New Roman" w:cs="Times New Roman"/>
                <w:b/>
                <w:bCs/>
                <w:color w:val="00B050"/>
                <w:sz w:val="20"/>
                <w:szCs w:val="20"/>
                <w:lang w:val="sv-SE"/>
              </w:rPr>
            </w:pPr>
            <w:proofErr w:type="spellStart"/>
            <w:r>
              <w:rPr>
                <w:rFonts w:ascii="Times New Roman" w:hAnsi="Times New Roman" w:cs="Times New Roman"/>
                <w:b/>
                <w:bCs/>
                <w:color w:val="00B050"/>
                <w:sz w:val="20"/>
                <w:szCs w:val="20"/>
                <w:lang w:val="sv-SE"/>
              </w:rPr>
              <w:t>Mobility</w:t>
            </w:r>
            <w:proofErr w:type="spellEnd"/>
          </w:p>
          <w:p w14:paraId="75D60586" w14:textId="77777777" w:rsidR="00140081" w:rsidRDefault="00000000">
            <w:pPr>
              <w:numPr>
                <w:ilvl w:val="3"/>
                <w:numId w:val="21"/>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XR</w:t>
            </w:r>
          </w:p>
          <w:p w14:paraId="2E9EDD91" w14:textId="77777777" w:rsidR="00140081" w:rsidRDefault="00000000">
            <w:pPr>
              <w:numPr>
                <w:ilvl w:val="3"/>
                <w:numId w:val="21"/>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NR-NTN</w:t>
            </w:r>
          </w:p>
          <w:p w14:paraId="1FA6CF22" w14:textId="77777777" w:rsidR="00140081" w:rsidRDefault="00000000">
            <w:pPr>
              <w:numPr>
                <w:ilvl w:val="3"/>
                <w:numId w:val="21"/>
              </w:numPr>
              <w:spacing w:before="100" w:beforeAutospacing="1" w:after="100" w:afterAutospacing="1"/>
              <w:rPr>
                <w:rFonts w:ascii="Times New Roman" w:hAnsi="Times New Roman" w:cs="Times New Roman"/>
                <w:b/>
                <w:bCs/>
                <w:color w:val="00B050"/>
                <w:sz w:val="20"/>
                <w:szCs w:val="20"/>
                <w:lang w:val="sv-SE"/>
              </w:rPr>
            </w:pPr>
            <w:proofErr w:type="spellStart"/>
            <w:r>
              <w:rPr>
                <w:rFonts w:ascii="Times New Roman" w:hAnsi="Times New Roman" w:cs="Times New Roman"/>
                <w:b/>
                <w:bCs/>
                <w:color w:val="00B050"/>
                <w:sz w:val="20"/>
                <w:szCs w:val="20"/>
                <w:lang w:val="sv-SE"/>
              </w:rPr>
              <w:t>IoT</w:t>
            </w:r>
            <w:proofErr w:type="spellEnd"/>
            <w:r>
              <w:rPr>
                <w:rFonts w:ascii="Times New Roman" w:hAnsi="Times New Roman" w:cs="Times New Roman"/>
                <w:b/>
                <w:bCs/>
                <w:color w:val="00B050"/>
                <w:sz w:val="20"/>
                <w:szCs w:val="20"/>
                <w:lang w:val="sv-SE"/>
              </w:rPr>
              <w:t>-NTN</w:t>
            </w:r>
          </w:p>
          <w:p w14:paraId="5D64FB74" w14:textId="77777777" w:rsidR="00140081" w:rsidRDefault="00000000">
            <w:pPr>
              <w:numPr>
                <w:ilvl w:val="3"/>
                <w:numId w:val="21"/>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 xml:space="preserve">TDD </w:t>
            </w:r>
            <w:proofErr w:type="spellStart"/>
            <w:r>
              <w:rPr>
                <w:rFonts w:ascii="Times New Roman" w:hAnsi="Times New Roman" w:cs="Times New Roman"/>
                <w:b/>
                <w:bCs/>
                <w:color w:val="00B050"/>
                <w:sz w:val="20"/>
                <w:szCs w:val="20"/>
                <w:lang w:val="sv-SE"/>
              </w:rPr>
              <w:t>IoT</w:t>
            </w:r>
            <w:proofErr w:type="spellEnd"/>
            <w:r>
              <w:rPr>
                <w:rFonts w:ascii="Times New Roman" w:hAnsi="Times New Roman" w:cs="Times New Roman"/>
                <w:b/>
                <w:bCs/>
                <w:color w:val="00B050"/>
                <w:sz w:val="20"/>
                <w:szCs w:val="20"/>
                <w:lang w:val="sv-SE"/>
              </w:rPr>
              <w:t>-NTN</w:t>
            </w:r>
          </w:p>
          <w:p w14:paraId="060F8283" w14:textId="77777777" w:rsidR="00140081" w:rsidRDefault="00000000">
            <w:pPr>
              <w:numPr>
                <w:ilvl w:val="3"/>
                <w:numId w:val="21"/>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MCE</w:t>
            </w:r>
          </w:p>
          <w:p w14:paraId="1C0E8840" w14:textId="77777777" w:rsidR="00140081" w:rsidRDefault="00000000">
            <w:pPr>
              <w:numPr>
                <w:ilvl w:val="3"/>
                <w:numId w:val="21"/>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LB-CA</w:t>
            </w:r>
          </w:p>
          <w:p w14:paraId="748DBC9D" w14:textId="77777777" w:rsidR="00140081" w:rsidRDefault="00000000">
            <w:pPr>
              <w:numPr>
                <w:ilvl w:val="3"/>
                <w:numId w:val="21"/>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LTE-5G Broadcast</w:t>
            </w:r>
          </w:p>
          <w:p w14:paraId="7C89CA2B" w14:textId="77777777" w:rsidR="00140081" w:rsidRDefault="00000000">
            <w:pPr>
              <w:numPr>
                <w:ilvl w:val="3"/>
                <w:numId w:val="21"/>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lastRenderedPageBreak/>
              <w:t>TEI</w:t>
            </w:r>
          </w:p>
        </w:tc>
      </w:tr>
    </w:tbl>
    <w:p w14:paraId="0B4023D1" w14:textId="77777777" w:rsidR="00140081" w:rsidRDefault="00140081">
      <w:pPr>
        <w:pStyle w:val="NormalWeb"/>
        <w:rPr>
          <w:rFonts w:ascii="Times New Roman" w:hAnsi="Times New Roman" w:cs="Times New Roman"/>
          <w:b/>
          <w:bCs/>
          <w:sz w:val="20"/>
          <w:szCs w:val="20"/>
        </w:rPr>
      </w:pPr>
    </w:p>
    <w:p w14:paraId="36AACEE9" w14:textId="77777777" w:rsidR="00140081" w:rsidRDefault="00000000">
      <w:pPr>
        <w:pStyle w:val="BodyText"/>
        <w:rPr>
          <w:rFonts w:ascii="Times New Roman" w:hAnsi="Times New Roman" w:cs="Times New Roman"/>
          <w:sz w:val="20"/>
          <w:szCs w:val="20"/>
        </w:rPr>
      </w:pPr>
      <w:r>
        <w:rPr>
          <w:rFonts w:ascii="Times New Roman" w:hAnsi="Times New Roman" w:cs="Times New Roman"/>
          <w:sz w:val="20"/>
          <w:szCs w:val="20"/>
        </w:rPr>
        <w:t>The purpose of these folders is explained below:</w:t>
      </w:r>
    </w:p>
    <w:p w14:paraId="51D08D25" w14:textId="77777777" w:rsidR="00140081" w:rsidRDefault="00000000">
      <w:pPr>
        <w:pStyle w:val="NormalWeb"/>
        <w:numPr>
          <w:ilvl w:val="0"/>
          <w:numId w:val="22"/>
        </w:numPr>
        <w:rPr>
          <w:rFonts w:ascii="Times New Roman" w:hAnsi="Times New Roman" w:cs="Times New Roman"/>
          <w:b/>
          <w:bCs/>
          <w:color w:val="4472C4" w:themeColor="accent1"/>
          <w:sz w:val="20"/>
          <w:szCs w:val="20"/>
        </w:rPr>
      </w:pPr>
      <w:r>
        <w:rPr>
          <w:rFonts w:ascii="Times New Roman" w:hAnsi="Times New Roman" w:cs="Times New Roman"/>
          <w:b/>
          <w:bCs/>
          <w:color w:val="4472C4" w:themeColor="accent1"/>
          <w:sz w:val="20"/>
          <w:szCs w:val="20"/>
        </w:rPr>
        <w:t>Information and Instructions</w:t>
      </w:r>
    </w:p>
    <w:p w14:paraId="48C3AFBD" w14:textId="77777777" w:rsidR="00140081" w:rsidRDefault="00000000">
      <w:pPr>
        <w:pStyle w:val="NormalWeb"/>
        <w:numPr>
          <w:ilvl w:val="1"/>
          <w:numId w:val="22"/>
        </w:numPr>
        <w:rPr>
          <w:rFonts w:ascii="Times New Roman" w:hAnsi="Times New Roman" w:cs="Times New Roman"/>
          <w:color w:val="FF0000"/>
          <w:sz w:val="20"/>
          <w:szCs w:val="20"/>
        </w:rPr>
      </w:pPr>
      <w:r>
        <w:rPr>
          <w:rFonts w:ascii="Times New Roman" w:hAnsi="Times New Roman" w:cs="Times New Roman"/>
          <w:color w:val="FF0000"/>
          <w:sz w:val="20"/>
          <w:szCs w:val="20"/>
        </w:rPr>
        <w:t>This folder is updated ONLY by Rel-19 RAN1 RRC Moderator (Claes).</w:t>
      </w:r>
    </w:p>
    <w:p w14:paraId="1639C3B3" w14:textId="77777777" w:rsidR="00140081" w:rsidRDefault="00000000">
      <w:pPr>
        <w:pStyle w:val="NormalWeb"/>
        <w:numPr>
          <w:ilvl w:val="1"/>
          <w:numId w:val="22"/>
        </w:numPr>
        <w:rPr>
          <w:rFonts w:ascii="Times New Roman" w:hAnsi="Times New Roman" w:cs="Times New Roman"/>
          <w:sz w:val="20"/>
          <w:szCs w:val="20"/>
        </w:rPr>
      </w:pPr>
      <w:r>
        <w:rPr>
          <w:rFonts w:ascii="Times New Roman" w:hAnsi="Times New Roman" w:cs="Times New Roman"/>
          <w:sz w:val="20"/>
          <w:szCs w:val="20"/>
        </w:rPr>
        <w:t xml:space="preserve">This folder includes this document (i.e. Rel-19 RRC Wow). </w:t>
      </w:r>
    </w:p>
    <w:p w14:paraId="41155BEE" w14:textId="77777777" w:rsidR="00140081" w:rsidRDefault="00000000">
      <w:pPr>
        <w:pStyle w:val="NormalWeb"/>
        <w:numPr>
          <w:ilvl w:val="1"/>
          <w:numId w:val="22"/>
        </w:numPr>
        <w:rPr>
          <w:rFonts w:ascii="Times New Roman" w:hAnsi="Times New Roman" w:cs="Times New Roman"/>
          <w:sz w:val="20"/>
          <w:szCs w:val="20"/>
        </w:rPr>
      </w:pPr>
      <w:r>
        <w:rPr>
          <w:rFonts w:ascii="Times New Roman" w:hAnsi="Times New Roman" w:cs="Times New Roman"/>
          <w:sz w:val="20"/>
          <w:szCs w:val="20"/>
        </w:rPr>
        <w:t>This folder includes an Excel Sheet containing:</w:t>
      </w:r>
    </w:p>
    <w:p w14:paraId="6B749240" w14:textId="77777777" w:rsidR="00140081" w:rsidRDefault="00000000">
      <w:pPr>
        <w:pStyle w:val="NormalWeb"/>
        <w:numPr>
          <w:ilvl w:val="2"/>
          <w:numId w:val="22"/>
        </w:numPr>
        <w:rPr>
          <w:rFonts w:ascii="Times New Roman" w:hAnsi="Times New Roman" w:cs="Times New Roman"/>
          <w:sz w:val="20"/>
          <w:szCs w:val="20"/>
        </w:rPr>
      </w:pPr>
      <w:r>
        <w:rPr>
          <w:rFonts w:ascii="Times New Roman" w:hAnsi="Times New Roman" w:cs="Times New Roman"/>
          <w:sz w:val="20"/>
          <w:szCs w:val="20"/>
        </w:rPr>
        <w:t>A sheet with information about WI and endorsed TEI with their corresponding RRC Moderator.</w:t>
      </w:r>
    </w:p>
    <w:p w14:paraId="721B8474" w14:textId="77777777" w:rsidR="00140081" w:rsidRDefault="00000000">
      <w:pPr>
        <w:pStyle w:val="NormalWeb"/>
        <w:numPr>
          <w:ilvl w:val="2"/>
          <w:numId w:val="22"/>
        </w:numPr>
        <w:rPr>
          <w:rFonts w:ascii="Times New Roman" w:hAnsi="Times New Roman" w:cs="Times New Roman"/>
          <w:sz w:val="20"/>
          <w:szCs w:val="20"/>
        </w:rPr>
      </w:pPr>
      <w:r>
        <w:rPr>
          <w:rFonts w:ascii="Times New Roman" w:hAnsi="Times New Roman" w:cs="Times New Roman"/>
          <w:sz w:val="20"/>
          <w:szCs w:val="20"/>
        </w:rPr>
        <w:t>A sheet including a template for the RRC list.</w:t>
      </w:r>
    </w:p>
    <w:p w14:paraId="24B542DD" w14:textId="77777777" w:rsidR="00140081" w:rsidRDefault="00000000">
      <w:pPr>
        <w:pStyle w:val="NormalWeb"/>
        <w:numPr>
          <w:ilvl w:val="0"/>
          <w:numId w:val="22"/>
        </w:numPr>
        <w:rPr>
          <w:rFonts w:ascii="Times New Roman" w:hAnsi="Times New Roman" w:cs="Times New Roman"/>
          <w:b/>
          <w:bCs/>
          <w:color w:val="4472C4" w:themeColor="accent1"/>
          <w:sz w:val="20"/>
          <w:szCs w:val="20"/>
        </w:rPr>
      </w:pPr>
      <w:r>
        <w:rPr>
          <w:rFonts w:ascii="Times New Roman" w:hAnsi="Times New Roman" w:cs="Times New Roman"/>
          <w:b/>
          <w:bCs/>
          <w:color w:val="4472C4" w:themeColor="accent1"/>
          <w:sz w:val="20"/>
          <w:szCs w:val="20"/>
        </w:rPr>
        <w:t>Collection of RRC parameters</w:t>
      </w:r>
    </w:p>
    <w:p w14:paraId="58D2E157" w14:textId="77777777" w:rsidR="00140081" w:rsidRDefault="00000000">
      <w:pPr>
        <w:pStyle w:val="NormalWeb"/>
        <w:numPr>
          <w:ilvl w:val="1"/>
          <w:numId w:val="22"/>
        </w:numPr>
        <w:rPr>
          <w:rFonts w:ascii="Times New Roman" w:hAnsi="Times New Roman" w:cs="Times New Roman"/>
          <w:sz w:val="20"/>
          <w:szCs w:val="20"/>
        </w:rPr>
      </w:pPr>
      <w:r>
        <w:rPr>
          <w:rFonts w:ascii="Times New Roman" w:hAnsi="Times New Roman" w:cs="Times New Roman"/>
          <w:sz w:val="20"/>
          <w:szCs w:val="20"/>
        </w:rPr>
        <w:t>This folder is used to update and share the updated overall RRC parameter list.</w:t>
      </w:r>
    </w:p>
    <w:p w14:paraId="2D1BA444" w14:textId="77777777" w:rsidR="00140081" w:rsidRDefault="00000000">
      <w:pPr>
        <w:pStyle w:val="NormalWeb"/>
        <w:numPr>
          <w:ilvl w:val="1"/>
          <w:numId w:val="22"/>
        </w:numPr>
        <w:rPr>
          <w:rFonts w:ascii="Times New Roman" w:hAnsi="Times New Roman" w:cs="Times New Roman"/>
          <w:color w:val="FF0000"/>
          <w:sz w:val="20"/>
          <w:szCs w:val="20"/>
        </w:rPr>
      </w:pPr>
      <w:r>
        <w:rPr>
          <w:rFonts w:ascii="Times New Roman" w:hAnsi="Times New Roman" w:cs="Times New Roman"/>
          <w:color w:val="FF0000"/>
          <w:sz w:val="20"/>
          <w:szCs w:val="20"/>
        </w:rPr>
        <w:t>This folder is updated ONLY by Rel-19 RAN1 RRC Moderator (Claes).</w:t>
      </w:r>
    </w:p>
    <w:p w14:paraId="1879A07E" w14:textId="77777777" w:rsidR="00140081" w:rsidRDefault="00000000">
      <w:pPr>
        <w:pStyle w:val="NormalWeb"/>
        <w:numPr>
          <w:ilvl w:val="0"/>
          <w:numId w:val="22"/>
        </w:numPr>
        <w:rPr>
          <w:rFonts w:ascii="Times New Roman" w:hAnsi="Times New Roman" w:cs="Times New Roman"/>
          <w:b/>
          <w:bCs/>
          <w:color w:val="4472C4" w:themeColor="accent1"/>
          <w:sz w:val="20"/>
          <w:szCs w:val="20"/>
        </w:rPr>
      </w:pPr>
      <w:r>
        <w:rPr>
          <w:rFonts w:ascii="Times New Roman" w:hAnsi="Times New Roman" w:cs="Times New Roman"/>
          <w:b/>
          <w:bCs/>
          <w:color w:val="4472C4" w:themeColor="accent1"/>
          <w:sz w:val="20"/>
          <w:szCs w:val="20"/>
        </w:rPr>
        <w:t>Draft LS</w:t>
      </w:r>
    </w:p>
    <w:p w14:paraId="0D0EC8CF" w14:textId="77777777" w:rsidR="00140081" w:rsidRDefault="00000000">
      <w:pPr>
        <w:pStyle w:val="NormalWeb"/>
        <w:numPr>
          <w:ilvl w:val="1"/>
          <w:numId w:val="22"/>
        </w:numPr>
        <w:rPr>
          <w:rFonts w:ascii="Times New Roman" w:hAnsi="Times New Roman" w:cs="Times New Roman"/>
          <w:sz w:val="20"/>
          <w:szCs w:val="20"/>
        </w:rPr>
      </w:pPr>
      <w:r>
        <w:rPr>
          <w:rFonts w:ascii="Times New Roman" w:hAnsi="Times New Roman" w:cs="Times New Roman"/>
          <w:sz w:val="20"/>
          <w:szCs w:val="20"/>
        </w:rPr>
        <w:t>This folder is used for sharing and reviewing the draft LS prepared by Rel-19 RAN1 RRC Moderator.</w:t>
      </w:r>
    </w:p>
    <w:p w14:paraId="0B3A682C" w14:textId="77777777" w:rsidR="00140081" w:rsidRDefault="00000000">
      <w:pPr>
        <w:pStyle w:val="NormalWeb"/>
        <w:numPr>
          <w:ilvl w:val="1"/>
          <w:numId w:val="22"/>
        </w:numPr>
        <w:rPr>
          <w:rFonts w:ascii="Times New Roman" w:hAnsi="Times New Roman" w:cs="Times New Roman"/>
          <w:color w:val="FF0000"/>
          <w:sz w:val="20"/>
          <w:szCs w:val="20"/>
        </w:rPr>
      </w:pPr>
      <w:r>
        <w:rPr>
          <w:rFonts w:ascii="Times New Roman" w:hAnsi="Times New Roman" w:cs="Times New Roman"/>
          <w:color w:val="FF0000"/>
          <w:sz w:val="20"/>
          <w:szCs w:val="20"/>
        </w:rPr>
        <w:t>This folder is updated ONLY by Rel-19 RAN1 RRC Moderator (Claes).</w:t>
      </w:r>
    </w:p>
    <w:p w14:paraId="5ABB1196" w14:textId="77777777" w:rsidR="00140081" w:rsidRDefault="00000000">
      <w:pPr>
        <w:pStyle w:val="NormalWeb"/>
        <w:numPr>
          <w:ilvl w:val="0"/>
          <w:numId w:val="22"/>
        </w:numPr>
        <w:rPr>
          <w:rFonts w:ascii="Times New Roman" w:hAnsi="Times New Roman" w:cs="Times New Roman"/>
          <w:b/>
          <w:bCs/>
          <w:color w:val="4472C4" w:themeColor="accent1"/>
          <w:sz w:val="20"/>
          <w:szCs w:val="20"/>
        </w:rPr>
      </w:pPr>
      <w:r>
        <w:rPr>
          <w:rFonts w:ascii="Times New Roman" w:hAnsi="Times New Roman" w:cs="Times New Roman"/>
          <w:b/>
          <w:bCs/>
          <w:color w:val="4472C4" w:themeColor="accent1"/>
          <w:sz w:val="20"/>
          <w:szCs w:val="20"/>
        </w:rPr>
        <w:t>Final output</w:t>
      </w:r>
    </w:p>
    <w:p w14:paraId="559E8AC5" w14:textId="77777777" w:rsidR="00140081" w:rsidRDefault="00000000">
      <w:pPr>
        <w:pStyle w:val="NormalWeb"/>
        <w:numPr>
          <w:ilvl w:val="1"/>
          <w:numId w:val="22"/>
        </w:numPr>
        <w:rPr>
          <w:rFonts w:ascii="Times New Roman" w:hAnsi="Times New Roman" w:cs="Times New Roman"/>
          <w:sz w:val="20"/>
          <w:szCs w:val="20"/>
        </w:rPr>
      </w:pPr>
      <w:r>
        <w:rPr>
          <w:rFonts w:ascii="Times New Roman" w:hAnsi="Times New Roman" w:cs="Times New Roman"/>
          <w:sz w:val="20"/>
          <w:szCs w:val="20"/>
        </w:rPr>
        <w:t xml:space="preserve">This folder is used to share the submitted </w:t>
      </w:r>
      <w:proofErr w:type="spellStart"/>
      <w:r>
        <w:rPr>
          <w:rFonts w:ascii="Times New Roman" w:hAnsi="Times New Roman" w:cs="Times New Roman"/>
          <w:sz w:val="20"/>
          <w:szCs w:val="20"/>
        </w:rPr>
        <w:t>tdocs</w:t>
      </w:r>
      <w:proofErr w:type="spellEnd"/>
      <w:r>
        <w:rPr>
          <w:rFonts w:ascii="Times New Roman" w:hAnsi="Times New Roman" w:cs="Times New Roman"/>
          <w:sz w:val="20"/>
          <w:szCs w:val="20"/>
        </w:rPr>
        <w:t xml:space="preserve"> as the outcome of the work for the meeting.</w:t>
      </w:r>
    </w:p>
    <w:p w14:paraId="3E3E9B42" w14:textId="77777777" w:rsidR="00140081" w:rsidRDefault="00000000">
      <w:pPr>
        <w:pStyle w:val="NormalWeb"/>
        <w:numPr>
          <w:ilvl w:val="1"/>
          <w:numId w:val="22"/>
        </w:numPr>
        <w:rPr>
          <w:rFonts w:ascii="Times New Roman" w:hAnsi="Times New Roman" w:cs="Times New Roman"/>
          <w:sz w:val="20"/>
          <w:szCs w:val="20"/>
        </w:rPr>
      </w:pPr>
      <w:r>
        <w:rPr>
          <w:rFonts w:ascii="Times New Roman" w:hAnsi="Times New Roman" w:cs="Times New Roman"/>
          <w:color w:val="FF0000"/>
          <w:sz w:val="20"/>
          <w:szCs w:val="20"/>
        </w:rPr>
        <w:t>This folder is updated ONLY by Rel-19 RAN1 RRC Moderator (Claes).</w:t>
      </w:r>
    </w:p>
    <w:p w14:paraId="02D6F7D7" w14:textId="77777777" w:rsidR="00140081" w:rsidRDefault="00000000">
      <w:pPr>
        <w:pStyle w:val="NormalWeb"/>
        <w:numPr>
          <w:ilvl w:val="0"/>
          <w:numId w:val="22"/>
        </w:numPr>
        <w:rPr>
          <w:rFonts w:ascii="Times New Roman" w:hAnsi="Times New Roman" w:cs="Times New Roman"/>
          <w:sz w:val="20"/>
          <w:szCs w:val="20"/>
        </w:rPr>
      </w:pPr>
      <w:r>
        <w:rPr>
          <w:rFonts w:ascii="Times New Roman" w:hAnsi="Times New Roman" w:cs="Times New Roman"/>
          <w:b/>
          <w:bCs/>
          <w:sz w:val="20"/>
          <w:szCs w:val="20"/>
        </w:rPr>
        <w:t>For Rapporteur Only</w:t>
      </w:r>
    </w:p>
    <w:p w14:paraId="0BEEA3D0" w14:textId="77777777" w:rsidR="00140081" w:rsidRDefault="00000000">
      <w:pPr>
        <w:numPr>
          <w:ilvl w:val="1"/>
          <w:numId w:val="21"/>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AIML</w:t>
      </w:r>
    </w:p>
    <w:p w14:paraId="5D0F1896" w14:textId="77777777" w:rsidR="00140081" w:rsidRDefault="00000000">
      <w:pPr>
        <w:numPr>
          <w:ilvl w:val="1"/>
          <w:numId w:val="21"/>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MIMO</w:t>
      </w:r>
    </w:p>
    <w:p w14:paraId="272F21E7" w14:textId="77777777" w:rsidR="00140081" w:rsidRDefault="00000000">
      <w:pPr>
        <w:numPr>
          <w:ilvl w:val="1"/>
          <w:numId w:val="21"/>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SFBD</w:t>
      </w:r>
    </w:p>
    <w:p w14:paraId="5634694B" w14:textId="77777777" w:rsidR="00140081" w:rsidRDefault="00000000">
      <w:pPr>
        <w:numPr>
          <w:ilvl w:val="1"/>
          <w:numId w:val="21"/>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NES</w:t>
      </w:r>
    </w:p>
    <w:p w14:paraId="33B83BF0" w14:textId="77777777" w:rsidR="00140081" w:rsidRDefault="00000000">
      <w:pPr>
        <w:numPr>
          <w:ilvl w:val="1"/>
          <w:numId w:val="21"/>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LP WUS-WUR</w:t>
      </w:r>
    </w:p>
    <w:p w14:paraId="3DE029EC" w14:textId="77777777" w:rsidR="00140081" w:rsidRDefault="00000000">
      <w:pPr>
        <w:numPr>
          <w:ilvl w:val="1"/>
          <w:numId w:val="21"/>
        </w:numPr>
        <w:spacing w:before="100" w:beforeAutospacing="1" w:after="100" w:afterAutospacing="1"/>
        <w:rPr>
          <w:rFonts w:ascii="Times New Roman" w:hAnsi="Times New Roman" w:cs="Times New Roman"/>
          <w:b/>
          <w:bCs/>
          <w:color w:val="00B050"/>
          <w:sz w:val="20"/>
          <w:szCs w:val="20"/>
          <w:lang w:val="sv-SE"/>
        </w:rPr>
      </w:pPr>
      <w:proofErr w:type="spellStart"/>
      <w:r>
        <w:rPr>
          <w:rFonts w:ascii="Times New Roman" w:hAnsi="Times New Roman" w:cs="Times New Roman"/>
          <w:b/>
          <w:bCs/>
          <w:color w:val="00B050"/>
          <w:sz w:val="20"/>
          <w:szCs w:val="20"/>
          <w:lang w:val="sv-SE"/>
        </w:rPr>
        <w:t>Mobility</w:t>
      </w:r>
      <w:proofErr w:type="spellEnd"/>
    </w:p>
    <w:p w14:paraId="5BB5245D" w14:textId="77777777" w:rsidR="00140081" w:rsidRDefault="00000000">
      <w:pPr>
        <w:numPr>
          <w:ilvl w:val="1"/>
          <w:numId w:val="21"/>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XR</w:t>
      </w:r>
    </w:p>
    <w:p w14:paraId="4F40F7A0" w14:textId="77777777" w:rsidR="00140081" w:rsidRDefault="00000000">
      <w:pPr>
        <w:numPr>
          <w:ilvl w:val="1"/>
          <w:numId w:val="21"/>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NR-NTN</w:t>
      </w:r>
    </w:p>
    <w:p w14:paraId="0A6887ED" w14:textId="77777777" w:rsidR="00140081" w:rsidRDefault="00000000">
      <w:pPr>
        <w:numPr>
          <w:ilvl w:val="1"/>
          <w:numId w:val="21"/>
        </w:numPr>
        <w:spacing w:before="100" w:beforeAutospacing="1" w:after="100" w:afterAutospacing="1"/>
        <w:rPr>
          <w:rFonts w:ascii="Times New Roman" w:hAnsi="Times New Roman" w:cs="Times New Roman"/>
          <w:b/>
          <w:bCs/>
          <w:color w:val="00B050"/>
          <w:sz w:val="20"/>
          <w:szCs w:val="20"/>
          <w:lang w:val="sv-SE"/>
        </w:rPr>
      </w:pPr>
      <w:proofErr w:type="spellStart"/>
      <w:r>
        <w:rPr>
          <w:rFonts w:ascii="Times New Roman" w:hAnsi="Times New Roman" w:cs="Times New Roman"/>
          <w:b/>
          <w:bCs/>
          <w:color w:val="00B050"/>
          <w:sz w:val="20"/>
          <w:szCs w:val="20"/>
          <w:lang w:val="sv-SE"/>
        </w:rPr>
        <w:t>IoT</w:t>
      </w:r>
      <w:proofErr w:type="spellEnd"/>
      <w:r>
        <w:rPr>
          <w:rFonts w:ascii="Times New Roman" w:hAnsi="Times New Roman" w:cs="Times New Roman"/>
          <w:b/>
          <w:bCs/>
          <w:color w:val="00B050"/>
          <w:sz w:val="20"/>
          <w:szCs w:val="20"/>
          <w:lang w:val="sv-SE"/>
        </w:rPr>
        <w:t>-NTN</w:t>
      </w:r>
    </w:p>
    <w:p w14:paraId="6733378F" w14:textId="77777777" w:rsidR="00140081" w:rsidRDefault="00000000">
      <w:pPr>
        <w:numPr>
          <w:ilvl w:val="1"/>
          <w:numId w:val="21"/>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 xml:space="preserve">TDD </w:t>
      </w:r>
      <w:proofErr w:type="spellStart"/>
      <w:r>
        <w:rPr>
          <w:rFonts w:ascii="Times New Roman" w:hAnsi="Times New Roman" w:cs="Times New Roman"/>
          <w:b/>
          <w:bCs/>
          <w:color w:val="00B050"/>
          <w:sz w:val="20"/>
          <w:szCs w:val="20"/>
          <w:lang w:val="sv-SE"/>
        </w:rPr>
        <w:t>IoT</w:t>
      </w:r>
      <w:proofErr w:type="spellEnd"/>
      <w:r>
        <w:rPr>
          <w:rFonts w:ascii="Times New Roman" w:hAnsi="Times New Roman" w:cs="Times New Roman"/>
          <w:b/>
          <w:bCs/>
          <w:color w:val="00B050"/>
          <w:sz w:val="20"/>
          <w:szCs w:val="20"/>
          <w:lang w:val="sv-SE"/>
        </w:rPr>
        <w:t>-NTN</w:t>
      </w:r>
    </w:p>
    <w:p w14:paraId="32E74616" w14:textId="77777777" w:rsidR="00140081" w:rsidRDefault="00000000">
      <w:pPr>
        <w:numPr>
          <w:ilvl w:val="1"/>
          <w:numId w:val="21"/>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MCE</w:t>
      </w:r>
    </w:p>
    <w:p w14:paraId="6D788B5D" w14:textId="77777777" w:rsidR="00140081" w:rsidRDefault="00000000">
      <w:pPr>
        <w:numPr>
          <w:ilvl w:val="1"/>
          <w:numId w:val="21"/>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LB-CA</w:t>
      </w:r>
    </w:p>
    <w:p w14:paraId="448752AA" w14:textId="77777777" w:rsidR="00140081" w:rsidRDefault="00000000">
      <w:pPr>
        <w:numPr>
          <w:ilvl w:val="1"/>
          <w:numId w:val="21"/>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LTE-5G Broadcast</w:t>
      </w:r>
    </w:p>
    <w:p w14:paraId="167B228C" w14:textId="77777777" w:rsidR="00140081" w:rsidRDefault="00000000">
      <w:pPr>
        <w:numPr>
          <w:ilvl w:val="1"/>
          <w:numId w:val="21"/>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TEI</w:t>
      </w:r>
    </w:p>
    <w:p w14:paraId="0CE8FFB9" w14:textId="77777777" w:rsidR="00140081" w:rsidRDefault="00140081">
      <w:pPr>
        <w:spacing w:before="100" w:beforeAutospacing="1" w:after="100" w:afterAutospacing="1"/>
        <w:ind w:left="1080"/>
        <w:rPr>
          <w:rFonts w:ascii="Times New Roman" w:hAnsi="Times New Roman" w:cs="Times New Roman"/>
          <w:b/>
          <w:bCs/>
          <w:color w:val="00B050"/>
          <w:sz w:val="20"/>
          <w:szCs w:val="20"/>
          <w:lang w:val="sv-SE"/>
        </w:rPr>
      </w:pPr>
    </w:p>
    <w:p w14:paraId="61A70BC9" w14:textId="77777777" w:rsidR="00140081" w:rsidRDefault="00000000">
      <w:pPr>
        <w:pStyle w:val="NormalWeb"/>
        <w:numPr>
          <w:ilvl w:val="2"/>
          <w:numId w:val="21"/>
        </w:numPr>
        <w:rPr>
          <w:rFonts w:ascii="Times New Roman" w:hAnsi="Times New Roman" w:cs="Times New Roman"/>
          <w:sz w:val="20"/>
          <w:szCs w:val="20"/>
        </w:rPr>
      </w:pPr>
      <w:r>
        <w:rPr>
          <w:rFonts w:ascii="Times New Roman" w:hAnsi="Times New Roman" w:cs="Times New Roman"/>
          <w:color w:val="FF0000"/>
          <w:sz w:val="20"/>
          <w:szCs w:val="20"/>
        </w:rPr>
        <w:t>Each green folder is dedicated to the corresponding WI/Rapporteur/Moderator.</w:t>
      </w:r>
    </w:p>
    <w:p w14:paraId="607C04F8" w14:textId="77777777" w:rsidR="00140081" w:rsidRDefault="00000000">
      <w:pPr>
        <w:pStyle w:val="NormalWeb"/>
        <w:numPr>
          <w:ilvl w:val="2"/>
          <w:numId w:val="21"/>
        </w:numPr>
        <w:rPr>
          <w:rFonts w:ascii="Times New Roman" w:hAnsi="Times New Roman" w:cs="Times New Roman"/>
          <w:sz w:val="20"/>
          <w:szCs w:val="20"/>
        </w:rPr>
      </w:pPr>
      <w:r>
        <w:rPr>
          <w:rFonts w:ascii="Times New Roman" w:hAnsi="Times New Roman" w:cs="Times New Roman"/>
          <w:sz w:val="20"/>
          <w:szCs w:val="20"/>
        </w:rPr>
        <w:t>The corresponding WI Rapporteur/TEI Moderator can use the dedicated folder as suits best for her/his discussion, for example in addition to update of the corresponding RRC Excel sheet, to exchange views via updating FL summary.</w:t>
      </w:r>
    </w:p>
    <w:p w14:paraId="10D78DF7" w14:textId="77777777" w:rsidR="00140081" w:rsidRDefault="00000000">
      <w:pPr>
        <w:pStyle w:val="NormalWeb"/>
        <w:numPr>
          <w:ilvl w:val="2"/>
          <w:numId w:val="21"/>
        </w:numPr>
        <w:rPr>
          <w:rFonts w:ascii="Times New Roman" w:hAnsi="Times New Roman" w:cs="Times New Roman"/>
          <w:sz w:val="20"/>
          <w:szCs w:val="20"/>
        </w:rPr>
      </w:pPr>
      <w:r>
        <w:rPr>
          <w:rFonts w:ascii="Times New Roman" w:hAnsi="Times New Roman" w:cs="Times New Roman"/>
          <w:sz w:val="20"/>
          <w:szCs w:val="20"/>
        </w:rPr>
        <w:t>Rel-19 RAN1 RRC Moderator (Claes) uses the latest update of Excel sheet for a WI in the corresponding WI folder to update the overall Rel-19 RRC list (see next sections for details).</w:t>
      </w:r>
    </w:p>
    <w:p w14:paraId="386DF77A" w14:textId="77777777" w:rsidR="00140081" w:rsidRDefault="00000000">
      <w:pPr>
        <w:pStyle w:val="BodyText"/>
        <w:rPr>
          <w:rFonts w:ascii="Times New Roman" w:hAnsi="Times New Roman" w:cs="Times New Roman"/>
          <w:sz w:val="20"/>
          <w:szCs w:val="20"/>
        </w:rPr>
      </w:pPr>
      <w:r>
        <w:rPr>
          <w:rFonts w:ascii="Times New Roman" w:hAnsi="Times New Roman" w:cs="Times New Roman"/>
          <w:sz w:val="20"/>
          <w:szCs w:val="20"/>
        </w:rPr>
        <w:t>Note that the Main folder (</w:t>
      </w:r>
      <w:r>
        <w:rPr>
          <w:rFonts w:ascii="Times New Roman" w:hAnsi="Times New Roman" w:cs="Times New Roman"/>
          <w:b/>
          <w:bCs/>
          <w:sz w:val="20"/>
          <w:szCs w:val="20"/>
        </w:rPr>
        <w:t>RRC</w:t>
      </w:r>
      <w:r>
        <w:rPr>
          <w:rFonts w:ascii="Times New Roman" w:hAnsi="Times New Roman" w:cs="Times New Roman"/>
          <w:sz w:val="20"/>
          <w:szCs w:val="20"/>
        </w:rPr>
        <w:t>) will be used for delegates’ review of the Consolidated higher layer parameters to finalize the LS to RAN2/RAN3.</w:t>
      </w:r>
    </w:p>
    <w:p w14:paraId="6DBBC661" w14:textId="77777777" w:rsidR="00140081" w:rsidRDefault="00000000">
      <w:pPr>
        <w:pStyle w:val="Heading3"/>
      </w:pPr>
      <w:r>
        <w:t>5.1.2</w:t>
      </w:r>
      <w:r>
        <w:tab/>
        <w:t>Procedures for updating the RRC list:</w:t>
      </w:r>
    </w:p>
    <w:p w14:paraId="57B666E1" w14:textId="77777777" w:rsidR="00140081" w:rsidRDefault="00000000">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The procedures for the RRC activity in RAN1#XXX meeting include three steps as explained below.</w:t>
      </w:r>
    </w:p>
    <w:p w14:paraId="0B95B875" w14:textId="77777777" w:rsidR="00140081" w:rsidRDefault="00000000">
      <w:pPr>
        <w:pStyle w:val="Heading4"/>
      </w:pPr>
      <w:r>
        <w:t>5.1.2.1</w:t>
      </w:r>
      <w:r>
        <w:tab/>
        <w:t>Initial step (kick-off activity):</w:t>
      </w:r>
    </w:p>
    <w:p w14:paraId="09D21781" w14:textId="77777777" w:rsidR="00140081" w:rsidRDefault="00000000">
      <w:pPr>
        <w:pStyle w:val="NormalWeb"/>
        <w:numPr>
          <w:ilvl w:val="0"/>
          <w:numId w:val="23"/>
        </w:numPr>
        <w:ind w:left="357" w:hanging="357"/>
        <w:rPr>
          <w:rFonts w:ascii="Times New Roman" w:hAnsi="Times New Roman" w:cs="Times New Roman"/>
          <w:sz w:val="20"/>
          <w:szCs w:val="20"/>
        </w:rPr>
      </w:pPr>
      <w:r>
        <w:rPr>
          <w:rFonts w:ascii="Times New Roman" w:hAnsi="Times New Roman" w:cs="Times New Roman"/>
          <w:sz w:val="20"/>
          <w:szCs w:val="20"/>
        </w:rPr>
        <w:t xml:space="preserve">An Excel sheet with v000 in </w:t>
      </w:r>
      <w:r>
        <w:rPr>
          <w:rFonts w:ascii="Times New Roman" w:hAnsi="Times New Roman" w:cs="Times New Roman"/>
          <w:color w:val="0066FF"/>
          <w:sz w:val="20"/>
          <w:szCs w:val="20"/>
        </w:rPr>
        <w:t xml:space="preserve">Collection of RRC parameters </w:t>
      </w:r>
      <w:r>
        <w:rPr>
          <w:rFonts w:ascii="Times New Roman" w:hAnsi="Times New Roman" w:cs="Times New Roman"/>
          <w:sz w:val="20"/>
          <w:szCs w:val="20"/>
        </w:rPr>
        <w:t>is provided by RAN1 RRC Moderator (Claes).</w:t>
      </w:r>
    </w:p>
    <w:p w14:paraId="5BDC6FC7" w14:textId="77777777" w:rsidR="00140081" w:rsidRDefault="00000000">
      <w:pPr>
        <w:pStyle w:val="NormalWeb"/>
        <w:numPr>
          <w:ilvl w:val="0"/>
          <w:numId w:val="23"/>
        </w:numPr>
        <w:ind w:left="720"/>
        <w:rPr>
          <w:rFonts w:ascii="Times New Roman" w:hAnsi="Times New Roman" w:cs="Times New Roman"/>
          <w:sz w:val="20"/>
          <w:szCs w:val="20"/>
        </w:rPr>
      </w:pPr>
      <w:r>
        <w:rPr>
          <w:rFonts w:ascii="Times New Roman" w:hAnsi="Times New Roman" w:cs="Times New Roman"/>
          <w:sz w:val="20"/>
          <w:szCs w:val="20"/>
        </w:rPr>
        <w:lastRenderedPageBreak/>
        <w:t xml:space="preserve">For </w:t>
      </w:r>
      <w:proofErr w:type="gramStart"/>
      <w:r>
        <w:rPr>
          <w:rFonts w:ascii="Times New Roman" w:hAnsi="Times New Roman" w:cs="Times New Roman"/>
          <w:sz w:val="20"/>
          <w:szCs w:val="20"/>
        </w:rPr>
        <w:t>example</w:t>
      </w:r>
      <w:proofErr w:type="gramEnd"/>
      <w:r>
        <w:rPr>
          <w:rFonts w:ascii="Times New Roman" w:hAnsi="Times New Roman" w:cs="Times New Roman"/>
          <w:sz w:val="20"/>
          <w:szCs w:val="20"/>
        </w:rPr>
        <w:t xml:space="preserve"> in RAN1#120: </w:t>
      </w:r>
      <w:r>
        <w:rPr>
          <w:rFonts w:ascii="Times New Roman" w:hAnsi="Times New Roman" w:cs="Times New Roman"/>
          <w:i/>
          <w:iCs/>
          <w:sz w:val="20"/>
          <w:szCs w:val="20"/>
        </w:rPr>
        <w:t>draft_Rel-19_higher_layer_parameters_list_RAN1#120-v000.xls</w:t>
      </w:r>
    </w:p>
    <w:p w14:paraId="32B8FCCF" w14:textId="77777777" w:rsidR="00140081" w:rsidRDefault="00000000">
      <w:pPr>
        <w:pStyle w:val="NormalWeb"/>
        <w:numPr>
          <w:ilvl w:val="0"/>
          <w:numId w:val="23"/>
        </w:numPr>
        <w:ind w:left="720"/>
        <w:rPr>
          <w:rFonts w:ascii="Times New Roman" w:hAnsi="Times New Roman" w:cs="Times New Roman"/>
          <w:sz w:val="20"/>
          <w:szCs w:val="20"/>
        </w:rPr>
      </w:pPr>
      <w:r>
        <w:rPr>
          <w:rFonts w:ascii="Times New Roman" w:hAnsi="Times New Roman" w:cs="Times New Roman"/>
          <w:sz w:val="20"/>
          <w:szCs w:val="20"/>
        </w:rPr>
        <w:t>Note: In case of revision, the version number increased and RAN1 RRC Moderator (Claes) announces to use the latest uploaded version instead.</w:t>
      </w:r>
    </w:p>
    <w:p w14:paraId="7DC77107" w14:textId="77777777" w:rsidR="00140081" w:rsidRDefault="00000000">
      <w:pPr>
        <w:pStyle w:val="NormalWeb"/>
        <w:numPr>
          <w:ilvl w:val="1"/>
          <w:numId w:val="23"/>
        </w:numPr>
        <w:ind w:left="1440"/>
        <w:rPr>
          <w:rFonts w:ascii="Times New Roman" w:hAnsi="Times New Roman" w:cs="Times New Roman"/>
          <w:sz w:val="20"/>
          <w:szCs w:val="20"/>
        </w:rPr>
      </w:pPr>
      <w:r>
        <w:rPr>
          <w:rFonts w:ascii="Times New Roman" w:hAnsi="Times New Roman" w:cs="Times New Roman"/>
          <w:sz w:val="20"/>
          <w:szCs w:val="20"/>
        </w:rPr>
        <w:t xml:space="preserve">For Example: </w:t>
      </w:r>
      <w:r>
        <w:rPr>
          <w:rFonts w:ascii="Times New Roman" w:hAnsi="Times New Roman" w:cs="Times New Roman"/>
          <w:i/>
          <w:iCs/>
          <w:sz w:val="20"/>
          <w:szCs w:val="20"/>
        </w:rPr>
        <w:t>draft_Rel-19_higher_layer_parameters_list_RAN1#120-v001.xls.</w:t>
      </w:r>
    </w:p>
    <w:p w14:paraId="674825F5" w14:textId="77777777" w:rsidR="00140081" w:rsidRDefault="00000000">
      <w:pPr>
        <w:pStyle w:val="NormalWeb"/>
        <w:numPr>
          <w:ilvl w:val="0"/>
          <w:numId w:val="23"/>
        </w:numPr>
        <w:ind w:left="357" w:hanging="357"/>
        <w:rPr>
          <w:rFonts w:ascii="Times New Roman" w:hAnsi="Times New Roman" w:cs="Times New Roman"/>
          <w:sz w:val="20"/>
          <w:szCs w:val="20"/>
        </w:rPr>
      </w:pPr>
      <w:r>
        <w:rPr>
          <w:rFonts w:ascii="Times New Roman" w:hAnsi="Times New Roman" w:cs="Times New Roman"/>
          <w:sz w:val="20"/>
          <w:szCs w:val="20"/>
        </w:rPr>
        <w:t>The WI/TEI Moderator uses V000 (or later revision if available) to prepare the RRC parameter list for contribution submission to the meeting.</w:t>
      </w:r>
    </w:p>
    <w:p w14:paraId="55E51121" w14:textId="77777777" w:rsidR="00140081" w:rsidRDefault="00000000">
      <w:pPr>
        <w:pStyle w:val="NormalWeb"/>
        <w:numPr>
          <w:ilvl w:val="0"/>
          <w:numId w:val="23"/>
        </w:numPr>
        <w:ind w:left="357" w:hanging="357"/>
        <w:rPr>
          <w:rFonts w:ascii="Times New Roman" w:hAnsi="Times New Roman" w:cs="Times New Roman"/>
          <w:sz w:val="20"/>
          <w:szCs w:val="20"/>
        </w:rPr>
      </w:pPr>
      <w:r>
        <w:rPr>
          <w:rFonts w:ascii="Times New Roman" w:hAnsi="Times New Roman" w:cs="Times New Roman"/>
          <w:sz w:val="20"/>
          <w:szCs w:val="20"/>
        </w:rPr>
        <w:t xml:space="preserve">The WI Rapporteur uploads the submitted RRC parameter list to the meeting in </w:t>
      </w:r>
      <w:r>
        <w:rPr>
          <w:rFonts w:ascii="Times New Roman" w:hAnsi="Times New Roman" w:cs="Times New Roman"/>
          <w:color w:val="0066FF"/>
          <w:sz w:val="20"/>
          <w:szCs w:val="20"/>
        </w:rPr>
        <w:t xml:space="preserve">the respective WI RRC folder </w:t>
      </w:r>
      <w:r>
        <w:rPr>
          <w:rFonts w:ascii="Times New Roman" w:hAnsi="Times New Roman" w:cs="Times New Roman"/>
          <w:sz w:val="20"/>
          <w:szCs w:val="20"/>
        </w:rPr>
        <w:t>as V000.</w:t>
      </w:r>
    </w:p>
    <w:p w14:paraId="4FCEF2C2" w14:textId="77777777" w:rsidR="00140081" w:rsidRDefault="00000000">
      <w:pPr>
        <w:pStyle w:val="NormalWeb"/>
        <w:numPr>
          <w:ilvl w:val="0"/>
          <w:numId w:val="23"/>
        </w:numPr>
        <w:ind w:left="720"/>
        <w:rPr>
          <w:rFonts w:ascii="Times New Roman" w:hAnsi="Times New Roman" w:cs="Times New Roman"/>
          <w:sz w:val="20"/>
          <w:szCs w:val="20"/>
        </w:rPr>
      </w:pPr>
      <w:r>
        <w:rPr>
          <w:rFonts w:ascii="Times New Roman" w:hAnsi="Times New Roman" w:cs="Times New Roman"/>
          <w:sz w:val="20"/>
          <w:szCs w:val="20"/>
        </w:rPr>
        <w:t>For convenience, please include the corresponding label for the WI in Excel sheet.</w:t>
      </w:r>
    </w:p>
    <w:p w14:paraId="5143D92A" w14:textId="77777777" w:rsidR="00140081" w:rsidRDefault="00000000">
      <w:pPr>
        <w:pStyle w:val="NormalWeb"/>
        <w:numPr>
          <w:ilvl w:val="1"/>
          <w:numId w:val="23"/>
        </w:numPr>
        <w:ind w:left="1440"/>
        <w:rPr>
          <w:rFonts w:ascii="Times New Roman" w:hAnsi="Times New Roman" w:cs="Times New Roman"/>
          <w:sz w:val="20"/>
          <w:szCs w:val="20"/>
        </w:rPr>
      </w:pPr>
      <w:r>
        <w:rPr>
          <w:rFonts w:ascii="Times New Roman" w:hAnsi="Times New Roman" w:cs="Times New Roman"/>
          <w:sz w:val="20"/>
          <w:szCs w:val="20"/>
        </w:rPr>
        <w:t xml:space="preserve">For example: </w:t>
      </w:r>
      <w:r>
        <w:rPr>
          <w:rFonts w:ascii="Times New Roman" w:hAnsi="Times New Roman" w:cs="Times New Roman"/>
          <w:i/>
          <w:iCs/>
          <w:sz w:val="20"/>
          <w:szCs w:val="20"/>
        </w:rPr>
        <w:t>higher_layer_parameters</w:t>
      </w:r>
      <w:r>
        <w:rPr>
          <w:rFonts w:ascii="Times New Roman" w:hAnsi="Times New Roman" w:cs="Times New Roman"/>
          <w:i/>
          <w:iCs/>
          <w:color w:val="0066FF"/>
          <w:sz w:val="20"/>
          <w:szCs w:val="20"/>
        </w:rPr>
        <w:t>_MIMO_</w:t>
      </w:r>
      <w:r>
        <w:rPr>
          <w:rFonts w:ascii="Times New Roman" w:hAnsi="Times New Roman" w:cs="Times New Roman"/>
          <w:i/>
          <w:iCs/>
          <w:sz w:val="20"/>
          <w:szCs w:val="20"/>
        </w:rPr>
        <w:t>v000.xls</w:t>
      </w:r>
      <w:r>
        <w:rPr>
          <w:rFonts w:ascii="Times New Roman" w:hAnsi="Times New Roman" w:cs="Times New Roman"/>
          <w:sz w:val="20"/>
          <w:szCs w:val="20"/>
        </w:rPr>
        <w:t xml:space="preserve"> uploaded in the RRC folder dedicated to </w:t>
      </w:r>
      <w:r>
        <w:rPr>
          <w:rFonts w:ascii="Times New Roman" w:hAnsi="Times New Roman" w:cs="Times New Roman"/>
          <w:color w:val="0066FF"/>
          <w:sz w:val="20"/>
          <w:szCs w:val="20"/>
        </w:rPr>
        <w:t>MIMO</w:t>
      </w:r>
      <w:r>
        <w:rPr>
          <w:rFonts w:ascii="Times New Roman" w:hAnsi="Times New Roman" w:cs="Times New Roman"/>
          <w:sz w:val="20"/>
          <w:szCs w:val="20"/>
        </w:rPr>
        <w:t>.</w:t>
      </w:r>
    </w:p>
    <w:p w14:paraId="32EEEE2F" w14:textId="77777777" w:rsidR="00140081" w:rsidRDefault="00000000">
      <w:pPr>
        <w:pStyle w:val="NormalWeb"/>
        <w:numPr>
          <w:ilvl w:val="0"/>
          <w:numId w:val="24"/>
        </w:numPr>
        <w:rPr>
          <w:rFonts w:ascii="Times New Roman" w:hAnsi="Times New Roman" w:cs="Times New Roman"/>
          <w:color w:val="FF0000"/>
          <w:sz w:val="20"/>
          <w:szCs w:val="20"/>
        </w:rPr>
      </w:pPr>
      <w:r>
        <w:rPr>
          <w:rFonts w:ascii="Times New Roman" w:hAnsi="Times New Roman" w:cs="Times New Roman"/>
          <w:color w:val="FF0000"/>
          <w:sz w:val="20"/>
          <w:szCs w:val="20"/>
        </w:rPr>
        <w:t>Note: Please see the instructions in section 2.3 for how to mark stable/unstable and use color-coding.</w:t>
      </w:r>
    </w:p>
    <w:p w14:paraId="13345752" w14:textId="77777777" w:rsidR="00140081" w:rsidRDefault="00000000">
      <w:pPr>
        <w:pStyle w:val="Heading4"/>
        <w:rPr>
          <w:sz w:val="20"/>
        </w:rPr>
      </w:pPr>
      <w:r>
        <w:rPr>
          <w:sz w:val="20"/>
        </w:rPr>
        <w:t>5.1.2.2 Intermediate step (review process):</w:t>
      </w:r>
    </w:p>
    <w:p w14:paraId="5A069AE3" w14:textId="77777777" w:rsidR="00140081" w:rsidRDefault="00000000">
      <w:pPr>
        <w:pStyle w:val="NormalWeb"/>
        <w:numPr>
          <w:ilvl w:val="0"/>
          <w:numId w:val="25"/>
        </w:numPr>
        <w:rPr>
          <w:rFonts w:ascii="Times New Roman" w:hAnsi="Times New Roman" w:cs="Times New Roman"/>
          <w:sz w:val="20"/>
          <w:szCs w:val="20"/>
        </w:rPr>
      </w:pPr>
      <w:r>
        <w:rPr>
          <w:rFonts w:ascii="Times New Roman" w:hAnsi="Times New Roman" w:cs="Times New Roman"/>
          <w:b/>
          <w:bCs/>
          <w:sz w:val="20"/>
          <w:szCs w:val="20"/>
        </w:rPr>
        <w:t>First: WI review</w:t>
      </w:r>
      <w:r>
        <w:rPr>
          <w:rFonts w:ascii="Times New Roman" w:hAnsi="Times New Roman" w:cs="Times New Roman"/>
          <w:sz w:val="20"/>
          <w:szCs w:val="20"/>
        </w:rPr>
        <w:t>, moderated by WI Rapporteur:</w:t>
      </w:r>
    </w:p>
    <w:p w14:paraId="4A70D5D9" w14:textId="77777777" w:rsidR="00140081" w:rsidRDefault="00000000">
      <w:pPr>
        <w:pStyle w:val="NormalWeb"/>
        <w:numPr>
          <w:ilvl w:val="1"/>
          <w:numId w:val="25"/>
        </w:numPr>
        <w:rPr>
          <w:rFonts w:ascii="Times New Roman" w:hAnsi="Times New Roman" w:cs="Times New Roman"/>
          <w:sz w:val="20"/>
          <w:szCs w:val="20"/>
        </w:rPr>
      </w:pPr>
      <w:r>
        <w:rPr>
          <w:rFonts w:ascii="Times New Roman" w:hAnsi="Times New Roman" w:cs="Times New Roman"/>
          <w:sz w:val="20"/>
          <w:szCs w:val="20"/>
        </w:rPr>
        <w:t>Corresponding timelines are set by RAN1 Chair. This review is usually conducted as part of the WI general email discussion during the meeting.</w:t>
      </w:r>
    </w:p>
    <w:p w14:paraId="65C8C870" w14:textId="77777777" w:rsidR="00140081" w:rsidRDefault="00000000">
      <w:pPr>
        <w:pStyle w:val="NormalWeb"/>
        <w:numPr>
          <w:ilvl w:val="1"/>
          <w:numId w:val="25"/>
        </w:numPr>
        <w:rPr>
          <w:rFonts w:ascii="Times New Roman" w:hAnsi="Times New Roman" w:cs="Times New Roman"/>
          <w:sz w:val="20"/>
          <w:szCs w:val="20"/>
        </w:rPr>
      </w:pPr>
      <w:r>
        <w:rPr>
          <w:rFonts w:ascii="Times New Roman" w:hAnsi="Times New Roman" w:cs="Times New Roman"/>
          <w:sz w:val="20"/>
          <w:szCs w:val="20"/>
        </w:rPr>
        <w:t>The WI Rapporteur initiates a discussion during the meeting to review the initial input uploaded in the RRC folder for the WI, and provides updated versions, if needed.</w:t>
      </w:r>
    </w:p>
    <w:p w14:paraId="62BE4C06" w14:textId="77777777" w:rsidR="00140081" w:rsidRDefault="00000000">
      <w:pPr>
        <w:pStyle w:val="NormalWeb"/>
        <w:numPr>
          <w:ilvl w:val="2"/>
          <w:numId w:val="25"/>
        </w:numPr>
        <w:rPr>
          <w:rFonts w:ascii="Times New Roman" w:hAnsi="Times New Roman" w:cs="Times New Roman"/>
          <w:sz w:val="20"/>
          <w:szCs w:val="20"/>
        </w:rPr>
      </w:pPr>
      <w:r>
        <w:rPr>
          <w:rFonts w:ascii="Times New Roman" w:hAnsi="Times New Roman" w:cs="Times New Roman"/>
          <w:sz w:val="20"/>
          <w:szCs w:val="20"/>
        </w:rPr>
        <w:t xml:space="preserve">The review is based on the </w:t>
      </w:r>
      <w:proofErr w:type="gramStart"/>
      <w:r>
        <w:rPr>
          <w:rFonts w:ascii="Times New Roman" w:hAnsi="Times New Roman" w:cs="Times New Roman"/>
          <w:sz w:val="20"/>
          <w:szCs w:val="20"/>
        </w:rPr>
        <w:t>companies</w:t>
      </w:r>
      <w:proofErr w:type="gramEnd"/>
      <w:r>
        <w:rPr>
          <w:rFonts w:ascii="Times New Roman" w:hAnsi="Times New Roman" w:cs="Times New Roman"/>
          <w:sz w:val="20"/>
          <w:szCs w:val="20"/>
        </w:rPr>
        <w:t xml:space="preserve"> input </w:t>
      </w:r>
      <w:proofErr w:type="gramStart"/>
      <w:r>
        <w:rPr>
          <w:rFonts w:ascii="Times New Roman" w:hAnsi="Times New Roman" w:cs="Times New Roman"/>
          <w:sz w:val="20"/>
          <w:szCs w:val="20"/>
        </w:rPr>
        <w:t>to</w:t>
      </w:r>
      <w:proofErr w:type="gramEnd"/>
      <w:r>
        <w:rPr>
          <w:rFonts w:ascii="Times New Roman" w:hAnsi="Times New Roman" w:cs="Times New Roman"/>
          <w:sz w:val="20"/>
          <w:szCs w:val="20"/>
        </w:rPr>
        <w:t xml:space="preserve"> the meeting and the discussion and consequent progress during the meeting.</w:t>
      </w:r>
    </w:p>
    <w:p w14:paraId="39776C21" w14:textId="77777777" w:rsidR="00140081" w:rsidRDefault="00000000">
      <w:pPr>
        <w:pStyle w:val="NormalWeb"/>
        <w:numPr>
          <w:ilvl w:val="2"/>
          <w:numId w:val="25"/>
        </w:numPr>
        <w:rPr>
          <w:rFonts w:ascii="Times New Roman" w:hAnsi="Times New Roman" w:cs="Times New Roman"/>
          <w:sz w:val="20"/>
          <w:szCs w:val="20"/>
        </w:rPr>
      </w:pPr>
      <w:r>
        <w:rPr>
          <w:rFonts w:ascii="Times New Roman" w:hAnsi="Times New Roman" w:cs="Times New Roman"/>
          <w:sz w:val="20"/>
          <w:szCs w:val="20"/>
        </w:rPr>
        <w:t xml:space="preserve">The WI Rapporteur has full freedom to use the dedicated WI folder for any update of the corresponding RRC parameter list based on the discussion during the meeting. </w:t>
      </w:r>
    </w:p>
    <w:p w14:paraId="357C01AF" w14:textId="77777777" w:rsidR="00140081" w:rsidRDefault="00140081">
      <w:pPr>
        <w:pStyle w:val="NormalWeb"/>
        <w:ind w:left="1080"/>
        <w:rPr>
          <w:rFonts w:ascii="Times New Roman" w:hAnsi="Times New Roman" w:cs="Times New Roman"/>
          <w:sz w:val="20"/>
          <w:szCs w:val="20"/>
        </w:rPr>
      </w:pPr>
    </w:p>
    <w:p w14:paraId="71596C4A" w14:textId="77777777" w:rsidR="00140081" w:rsidRDefault="00000000">
      <w:pPr>
        <w:pStyle w:val="NormalWeb"/>
        <w:numPr>
          <w:ilvl w:val="1"/>
          <w:numId w:val="25"/>
        </w:numPr>
        <w:rPr>
          <w:rFonts w:ascii="Times New Roman" w:hAnsi="Times New Roman" w:cs="Times New Roman"/>
          <w:sz w:val="20"/>
          <w:szCs w:val="20"/>
        </w:rPr>
      </w:pPr>
      <w:r>
        <w:rPr>
          <w:rFonts w:ascii="Times New Roman" w:hAnsi="Times New Roman" w:cs="Times New Roman"/>
          <w:sz w:val="20"/>
          <w:szCs w:val="20"/>
        </w:rPr>
        <w:t xml:space="preserve">When the discussion is concluded, the WI Rapporteur prepares the latest version and uploads that in the corresponding WI RRC folder. This input is used as the starting point for the </w:t>
      </w:r>
      <w:r>
        <w:rPr>
          <w:rFonts w:ascii="Times New Roman" w:hAnsi="Times New Roman" w:cs="Times New Roman"/>
          <w:b/>
          <w:bCs/>
          <w:sz w:val="20"/>
          <w:szCs w:val="20"/>
        </w:rPr>
        <w:t>Over-all review</w:t>
      </w:r>
      <w:r>
        <w:rPr>
          <w:rFonts w:ascii="Times New Roman" w:hAnsi="Times New Roman" w:cs="Times New Roman"/>
          <w:sz w:val="20"/>
          <w:szCs w:val="20"/>
        </w:rPr>
        <w:t xml:space="preserve"> (see next).</w:t>
      </w:r>
    </w:p>
    <w:p w14:paraId="0E9C4B4C" w14:textId="77777777" w:rsidR="00140081" w:rsidRDefault="00000000">
      <w:pPr>
        <w:pStyle w:val="NormalWeb"/>
        <w:numPr>
          <w:ilvl w:val="2"/>
          <w:numId w:val="25"/>
        </w:numPr>
        <w:rPr>
          <w:rFonts w:ascii="Times New Roman" w:hAnsi="Times New Roman" w:cs="Times New Roman"/>
          <w:sz w:val="20"/>
          <w:szCs w:val="20"/>
        </w:rPr>
      </w:pPr>
      <w:r>
        <w:rPr>
          <w:rFonts w:ascii="Times New Roman" w:hAnsi="Times New Roman" w:cs="Times New Roman"/>
          <w:sz w:val="20"/>
          <w:szCs w:val="20"/>
        </w:rPr>
        <w:t xml:space="preserve">For example: </w:t>
      </w:r>
      <w:r>
        <w:rPr>
          <w:rFonts w:ascii="Times New Roman" w:hAnsi="Times New Roman" w:cs="Times New Roman"/>
          <w:i/>
          <w:iCs/>
          <w:sz w:val="20"/>
          <w:szCs w:val="20"/>
        </w:rPr>
        <w:t>higher_layer_parameters_MIMO_v015.xls</w:t>
      </w:r>
      <w:r>
        <w:rPr>
          <w:rFonts w:ascii="Times New Roman" w:hAnsi="Times New Roman" w:cs="Times New Roman"/>
          <w:sz w:val="20"/>
          <w:szCs w:val="20"/>
        </w:rPr>
        <w:t xml:space="preserve"> is uploaded in RRC folder dedicated to MIMO.</w:t>
      </w:r>
    </w:p>
    <w:p w14:paraId="1D015231" w14:textId="77777777" w:rsidR="00140081" w:rsidRDefault="00000000">
      <w:pPr>
        <w:pStyle w:val="NormalWeb"/>
        <w:numPr>
          <w:ilvl w:val="2"/>
          <w:numId w:val="25"/>
        </w:numPr>
        <w:rPr>
          <w:rFonts w:ascii="Times New Roman" w:hAnsi="Times New Roman" w:cs="Times New Roman"/>
          <w:sz w:val="20"/>
          <w:szCs w:val="20"/>
        </w:rPr>
      </w:pPr>
      <w:r>
        <w:rPr>
          <w:rFonts w:ascii="Times New Roman" w:hAnsi="Times New Roman" w:cs="Times New Roman"/>
          <w:sz w:val="20"/>
          <w:szCs w:val="20"/>
        </w:rPr>
        <w:t xml:space="preserve">Note: If it </w:t>
      </w:r>
      <w:proofErr w:type="gramStart"/>
      <w:r>
        <w:rPr>
          <w:rFonts w:ascii="Times New Roman" w:hAnsi="Times New Roman" w:cs="Times New Roman"/>
          <w:sz w:val="20"/>
          <w:szCs w:val="20"/>
        </w:rPr>
        <w:t>important</w:t>
      </w:r>
      <w:proofErr w:type="gramEnd"/>
      <w:r>
        <w:rPr>
          <w:rFonts w:ascii="Times New Roman" w:hAnsi="Times New Roman" w:cs="Times New Roman"/>
          <w:sz w:val="20"/>
          <w:szCs w:val="20"/>
        </w:rPr>
        <w:t xml:space="preserve"> to notify RAN1 RRC Moderator (Claes) if there are more updates such that RAN1 RRC Moderator (Claes) uses the correct version for </w:t>
      </w:r>
      <w:r>
        <w:rPr>
          <w:rFonts w:ascii="Times New Roman" w:hAnsi="Times New Roman" w:cs="Times New Roman"/>
          <w:b/>
          <w:bCs/>
          <w:sz w:val="20"/>
          <w:szCs w:val="20"/>
        </w:rPr>
        <w:t>Over-all review</w:t>
      </w:r>
      <w:r>
        <w:rPr>
          <w:rFonts w:ascii="Times New Roman" w:hAnsi="Times New Roman" w:cs="Times New Roman"/>
          <w:sz w:val="20"/>
          <w:szCs w:val="20"/>
        </w:rPr>
        <w:t xml:space="preserve">. </w:t>
      </w:r>
    </w:p>
    <w:p w14:paraId="56BAE263" w14:textId="77777777" w:rsidR="00140081" w:rsidRDefault="00000000">
      <w:pPr>
        <w:pStyle w:val="NormalWeb"/>
        <w:numPr>
          <w:ilvl w:val="0"/>
          <w:numId w:val="25"/>
        </w:numPr>
        <w:rPr>
          <w:rFonts w:ascii="Times New Roman" w:hAnsi="Times New Roman" w:cs="Times New Roman"/>
          <w:sz w:val="20"/>
          <w:szCs w:val="20"/>
        </w:rPr>
      </w:pPr>
      <w:r>
        <w:rPr>
          <w:rFonts w:ascii="Times New Roman" w:hAnsi="Times New Roman" w:cs="Times New Roman"/>
          <w:b/>
          <w:bCs/>
          <w:sz w:val="20"/>
          <w:szCs w:val="20"/>
        </w:rPr>
        <w:t>Second: Over-all review</w:t>
      </w:r>
      <w:r>
        <w:rPr>
          <w:rFonts w:ascii="Times New Roman" w:hAnsi="Times New Roman" w:cs="Times New Roman"/>
          <w:sz w:val="20"/>
          <w:szCs w:val="20"/>
        </w:rPr>
        <w:t>, moderated by RAN1 RRC Moderator (Claes):</w:t>
      </w:r>
    </w:p>
    <w:p w14:paraId="5A8BDFD5" w14:textId="77777777" w:rsidR="00140081" w:rsidRDefault="00000000">
      <w:pPr>
        <w:pStyle w:val="NormalWeb"/>
        <w:numPr>
          <w:ilvl w:val="1"/>
          <w:numId w:val="25"/>
        </w:numPr>
        <w:rPr>
          <w:rFonts w:ascii="Times New Roman" w:hAnsi="Times New Roman" w:cs="Times New Roman"/>
          <w:sz w:val="20"/>
          <w:szCs w:val="20"/>
        </w:rPr>
      </w:pPr>
      <w:r>
        <w:rPr>
          <w:rFonts w:ascii="Times New Roman" w:hAnsi="Times New Roman" w:cs="Times New Roman"/>
          <w:sz w:val="20"/>
          <w:szCs w:val="20"/>
        </w:rPr>
        <w:t>Corresponding timelines are set by RAN1 Chair. This review is usually conducted as part of the post-meeting email discussion during the meeting.</w:t>
      </w:r>
    </w:p>
    <w:p w14:paraId="4316CF7C" w14:textId="77777777" w:rsidR="00140081" w:rsidRDefault="00000000">
      <w:pPr>
        <w:pStyle w:val="NormalWeb"/>
        <w:numPr>
          <w:ilvl w:val="1"/>
          <w:numId w:val="25"/>
        </w:numPr>
        <w:rPr>
          <w:rFonts w:ascii="Times New Roman" w:hAnsi="Times New Roman" w:cs="Times New Roman"/>
          <w:sz w:val="20"/>
          <w:szCs w:val="20"/>
        </w:rPr>
      </w:pPr>
      <w:r>
        <w:rPr>
          <w:rFonts w:ascii="Times New Roman" w:hAnsi="Times New Roman" w:cs="Times New Roman"/>
          <w:sz w:val="20"/>
          <w:szCs w:val="20"/>
        </w:rPr>
        <w:t xml:space="preserve">The WI Rapporteur informs RAN1 RRC Moderator (Claes) </w:t>
      </w:r>
      <w:proofErr w:type="gramStart"/>
      <w:r>
        <w:rPr>
          <w:rFonts w:ascii="Times New Roman" w:hAnsi="Times New Roman" w:cs="Times New Roman"/>
          <w:sz w:val="20"/>
          <w:szCs w:val="20"/>
        </w:rPr>
        <w:t>the</w:t>
      </w:r>
      <w:proofErr w:type="gramEnd"/>
      <w:r>
        <w:rPr>
          <w:rFonts w:ascii="Times New Roman" w:hAnsi="Times New Roman" w:cs="Times New Roman"/>
          <w:sz w:val="20"/>
          <w:szCs w:val="20"/>
        </w:rPr>
        <w:t xml:space="preserve"> files that RAN1 RRC Moderator (Claes) </w:t>
      </w:r>
      <w:proofErr w:type="gramStart"/>
      <w:r>
        <w:rPr>
          <w:rFonts w:ascii="Times New Roman" w:hAnsi="Times New Roman" w:cs="Times New Roman"/>
          <w:sz w:val="20"/>
          <w:szCs w:val="20"/>
        </w:rPr>
        <w:t>can use to</w:t>
      </w:r>
      <w:proofErr w:type="gramEnd"/>
      <w:r>
        <w:rPr>
          <w:rFonts w:ascii="Times New Roman" w:hAnsi="Times New Roman" w:cs="Times New Roman"/>
          <w:sz w:val="20"/>
          <w:szCs w:val="20"/>
        </w:rPr>
        <w:t xml:space="preserve"> update the existing file in </w:t>
      </w:r>
      <w:r>
        <w:rPr>
          <w:rFonts w:ascii="Times New Roman" w:hAnsi="Times New Roman" w:cs="Times New Roman"/>
          <w:color w:val="0066FF"/>
          <w:sz w:val="20"/>
          <w:szCs w:val="20"/>
        </w:rPr>
        <w:t xml:space="preserve">Collection of RRC parameters </w:t>
      </w:r>
      <w:r>
        <w:rPr>
          <w:rFonts w:ascii="Times New Roman" w:hAnsi="Times New Roman" w:cs="Times New Roman"/>
          <w:sz w:val="20"/>
          <w:szCs w:val="20"/>
        </w:rPr>
        <w:t>to the next version.</w:t>
      </w:r>
    </w:p>
    <w:p w14:paraId="5D22B178" w14:textId="77777777" w:rsidR="00140081" w:rsidRDefault="00000000">
      <w:pPr>
        <w:pStyle w:val="NormalWeb"/>
        <w:numPr>
          <w:ilvl w:val="2"/>
          <w:numId w:val="25"/>
        </w:numPr>
        <w:rPr>
          <w:rFonts w:ascii="Times New Roman" w:hAnsi="Times New Roman" w:cs="Times New Roman"/>
          <w:sz w:val="20"/>
          <w:szCs w:val="20"/>
        </w:rPr>
      </w:pPr>
      <w:r>
        <w:rPr>
          <w:rFonts w:ascii="Times New Roman" w:hAnsi="Times New Roman" w:cs="Times New Roman"/>
          <w:sz w:val="20"/>
          <w:szCs w:val="20"/>
        </w:rPr>
        <w:t xml:space="preserve">For example: </w:t>
      </w:r>
      <w:r>
        <w:rPr>
          <w:rFonts w:ascii="Times New Roman" w:hAnsi="Times New Roman" w:cs="Times New Roman"/>
          <w:i/>
          <w:iCs/>
          <w:sz w:val="20"/>
          <w:szCs w:val="20"/>
        </w:rPr>
        <w:t>higher_layer_parameters_MIMO_v015.xls</w:t>
      </w:r>
      <w:r>
        <w:rPr>
          <w:rFonts w:ascii="Times New Roman" w:hAnsi="Times New Roman" w:cs="Times New Roman"/>
          <w:sz w:val="20"/>
          <w:szCs w:val="20"/>
        </w:rPr>
        <w:t xml:space="preserve"> for MIMO.</w:t>
      </w:r>
    </w:p>
    <w:p w14:paraId="16FF383D" w14:textId="77777777" w:rsidR="00140081" w:rsidRDefault="00000000">
      <w:pPr>
        <w:pStyle w:val="NormalWeb"/>
        <w:numPr>
          <w:ilvl w:val="1"/>
          <w:numId w:val="25"/>
        </w:numPr>
        <w:rPr>
          <w:rFonts w:ascii="Times New Roman" w:hAnsi="Times New Roman" w:cs="Times New Roman"/>
          <w:sz w:val="20"/>
          <w:szCs w:val="20"/>
        </w:rPr>
      </w:pPr>
      <w:r>
        <w:rPr>
          <w:rFonts w:ascii="Times New Roman" w:hAnsi="Times New Roman" w:cs="Times New Roman"/>
          <w:sz w:val="20"/>
          <w:szCs w:val="20"/>
        </w:rPr>
        <w:t xml:space="preserve">RAN1 RRC Moderator (Claes) updates the overall RRC parameter list based on the latest updates received from the WI Rapporteurs in their corresponding folders and updates the overall RRC list in </w:t>
      </w:r>
      <w:r>
        <w:rPr>
          <w:rFonts w:ascii="Times New Roman" w:hAnsi="Times New Roman" w:cs="Times New Roman"/>
          <w:color w:val="0066FF"/>
          <w:sz w:val="20"/>
          <w:szCs w:val="20"/>
        </w:rPr>
        <w:t>Collection of RRC parameters</w:t>
      </w:r>
      <w:r>
        <w:rPr>
          <w:rFonts w:ascii="Times New Roman" w:hAnsi="Times New Roman" w:cs="Times New Roman"/>
          <w:sz w:val="20"/>
          <w:szCs w:val="20"/>
        </w:rPr>
        <w:t xml:space="preserve"> folder. </w:t>
      </w:r>
    </w:p>
    <w:p w14:paraId="581D485C" w14:textId="77777777" w:rsidR="00140081" w:rsidRDefault="00000000">
      <w:pPr>
        <w:pStyle w:val="NormalWeb"/>
        <w:numPr>
          <w:ilvl w:val="2"/>
          <w:numId w:val="25"/>
        </w:numPr>
        <w:rPr>
          <w:rFonts w:ascii="Times New Roman" w:hAnsi="Times New Roman" w:cs="Times New Roman"/>
          <w:sz w:val="20"/>
          <w:szCs w:val="20"/>
        </w:rPr>
      </w:pPr>
      <w:r>
        <w:rPr>
          <w:rFonts w:ascii="Times New Roman" w:hAnsi="Times New Roman" w:cs="Times New Roman"/>
          <w:sz w:val="20"/>
          <w:szCs w:val="20"/>
        </w:rPr>
        <w:t xml:space="preserve">For example: </w:t>
      </w:r>
      <w:r>
        <w:rPr>
          <w:rFonts w:ascii="Times New Roman" w:hAnsi="Times New Roman" w:cs="Times New Roman"/>
          <w:i/>
          <w:iCs/>
          <w:sz w:val="20"/>
          <w:szCs w:val="20"/>
        </w:rPr>
        <w:t>draft_Rel-19_higher_layer_parameters_list_RAN1#120-v002.xls</w:t>
      </w:r>
    </w:p>
    <w:p w14:paraId="766DE735" w14:textId="77777777" w:rsidR="00140081" w:rsidRDefault="00000000">
      <w:pPr>
        <w:pStyle w:val="NormalWeb"/>
        <w:numPr>
          <w:ilvl w:val="1"/>
          <w:numId w:val="25"/>
        </w:numPr>
        <w:rPr>
          <w:rFonts w:ascii="Times New Roman" w:hAnsi="Times New Roman" w:cs="Times New Roman"/>
          <w:sz w:val="20"/>
          <w:szCs w:val="20"/>
        </w:rPr>
      </w:pPr>
      <w:r>
        <w:rPr>
          <w:rFonts w:ascii="Times New Roman" w:hAnsi="Times New Roman" w:cs="Times New Roman"/>
          <w:sz w:val="20"/>
          <w:szCs w:val="20"/>
        </w:rPr>
        <w:t xml:space="preserve">RAN1 RRC Moderator (Claes) kicks off the </w:t>
      </w:r>
      <w:r>
        <w:rPr>
          <w:rFonts w:ascii="Times New Roman" w:hAnsi="Times New Roman" w:cs="Times New Roman"/>
          <w:b/>
          <w:bCs/>
          <w:sz w:val="20"/>
          <w:szCs w:val="20"/>
        </w:rPr>
        <w:t>over-all review</w:t>
      </w:r>
      <w:r>
        <w:rPr>
          <w:rFonts w:ascii="Times New Roman" w:hAnsi="Times New Roman" w:cs="Times New Roman"/>
          <w:sz w:val="20"/>
          <w:szCs w:val="20"/>
        </w:rPr>
        <w:t xml:space="preserve"> email discussion based on latest version of the over-all list in list in </w:t>
      </w:r>
      <w:r>
        <w:rPr>
          <w:rFonts w:ascii="Times New Roman" w:hAnsi="Times New Roman" w:cs="Times New Roman"/>
          <w:color w:val="0066FF"/>
          <w:sz w:val="20"/>
          <w:szCs w:val="20"/>
        </w:rPr>
        <w:t>Collection of RRC parameters</w:t>
      </w:r>
      <w:r>
        <w:rPr>
          <w:rFonts w:ascii="Times New Roman" w:hAnsi="Times New Roman" w:cs="Times New Roman"/>
          <w:sz w:val="20"/>
          <w:szCs w:val="20"/>
        </w:rPr>
        <w:t xml:space="preserve"> folder. </w:t>
      </w:r>
    </w:p>
    <w:p w14:paraId="714BCAC5" w14:textId="77777777" w:rsidR="00140081" w:rsidRDefault="00000000">
      <w:pPr>
        <w:pStyle w:val="NormalWeb"/>
        <w:numPr>
          <w:ilvl w:val="2"/>
          <w:numId w:val="25"/>
        </w:numPr>
        <w:rPr>
          <w:rFonts w:ascii="Times New Roman" w:hAnsi="Times New Roman" w:cs="Times New Roman"/>
          <w:sz w:val="20"/>
          <w:szCs w:val="20"/>
        </w:rPr>
      </w:pPr>
      <w:r>
        <w:rPr>
          <w:rFonts w:ascii="Times New Roman" w:hAnsi="Times New Roman" w:cs="Times New Roman"/>
          <w:sz w:val="20"/>
          <w:szCs w:val="20"/>
        </w:rPr>
        <w:t xml:space="preserve">For example: </w:t>
      </w:r>
      <w:r>
        <w:rPr>
          <w:rFonts w:ascii="Times New Roman" w:hAnsi="Times New Roman" w:cs="Times New Roman"/>
          <w:i/>
          <w:iCs/>
          <w:sz w:val="20"/>
          <w:szCs w:val="20"/>
        </w:rPr>
        <w:t>draft_Rel-19_higher_layer_parameters_list_RAN1#120-v002.xls</w:t>
      </w:r>
    </w:p>
    <w:p w14:paraId="03AEE4C7" w14:textId="77777777" w:rsidR="00140081" w:rsidRDefault="00000000">
      <w:pPr>
        <w:pStyle w:val="NormalWeb"/>
        <w:numPr>
          <w:ilvl w:val="1"/>
          <w:numId w:val="25"/>
        </w:numPr>
        <w:rPr>
          <w:rFonts w:ascii="Times New Roman" w:hAnsi="Times New Roman" w:cs="Times New Roman"/>
          <w:sz w:val="20"/>
          <w:szCs w:val="20"/>
        </w:rPr>
      </w:pPr>
      <w:r>
        <w:rPr>
          <w:rFonts w:ascii="Times New Roman" w:hAnsi="Times New Roman" w:cs="Times New Roman"/>
          <w:sz w:val="20"/>
          <w:szCs w:val="20"/>
        </w:rPr>
        <w:t>All delegates can review and provide comments to update the list during this email discussion.</w:t>
      </w:r>
    </w:p>
    <w:p w14:paraId="678B477C" w14:textId="77777777" w:rsidR="00140081" w:rsidRDefault="00000000">
      <w:pPr>
        <w:pStyle w:val="NormalWeb"/>
        <w:numPr>
          <w:ilvl w:val="1"/>
          <w:numId w:val="25"/>
        </w:numPr>
        <w:rPr>
          <w:rFonts w:ascii="Times New Roman" w:hAnsi="Times New Roman" w:cs="Times New Roman"/>
          <w:sz w:val="20"/>
          <w:szCs w:val="20"/>
        </w:rPr>
      </w:pPr>
      <w:r>
        <w:rPr>
          <w:rFonts w:ascii="Times New Roman" w:hAnsi="Times New Roman" w:cs="Times New Roman"/>
          <w:sz w:val="20"/>
          <w:szCs w:val="20"/>
        </w:rPr>
        <w:t>RAN1 RRC Moderator (Claes) provides additional updates if needed during this step, for example based on the comments received during the review process and/or additional inputs by Rapporteurs.</w:t>
      </w:r>
    </w:p>
    <w:p w14:paraId="65424BCB" w14:textId="77777777" w:rsidR="00140081" w:rsidRDefault="00000000">
      <w:pPr>
        <w:pStyle w:val="NormalWeb"/>
        <w:numPr>
          <w:ilvl w:val="2"/>
          <w:numId w:val="25"/>
        </w:numPr>
        <w:rPr>
          <w:rFonts w:ascii="Times New Roman" w:hAnsi="Times New Roman" w:cs="Times New Roman"/>
          <w:sz w:val="20"/>
          <w:szCs w:val="20"/>
        </w:rPr>
      </w:pPr>
      <w:r>
        <w:rPr>
          <w:rFonts w:ascii="Times New Roman" w:hAnsi="Times New Roman" w:cs="Times New Roman"/>
          <w:sz w:val="20"/>
          <w:szCs w:val="20"/>
        </w:rPr>
        <w:t>The WI Rapporteur can use the dedicated folder, similarly to first step (WI review), and inform RAN1 RRC Moderator (Claes) on the needed updates. The best way is to create a new version that can REPLACE the old version.</w:t>
      </w:r>
    </w:p>
    <w:p w14:paraId="3B628C3A" w14:textId="77777777" w:rsidR="00140081" w:rsidRDefault="00000000">
      <w:pPr>
        <w:pStyle w:val="NormalWeb"/>
        <w:numPr>
          <w:ilvl w:val="2"/>
          <w:numId w:val="25"/>
        </w:numPr>
        <w:rPr>
          <w:rFonts w:ascii="Times New Roman" w:hAnsi="Times New Roman" w:cs="Times New Roman"/>
          <w:sz w:val="20"/>
          <w:szCs w:val="20"/>
        </w:rPr>
      </w:pPr>
      <w:r>
        <w:rPr>
          <w:rFonts w:ascii="Times New Roman" w:hAnsi="Times New Roman" w:cs="Times New Roman"/>
          <w:sz w:val="20"/>
          <w:szCs w:val="20"/>
        </w:rPr>
        <w:t xml:space="preserve">Note: It is crucial that RAN1 RRC Moderator (Claes) and WI Rapporteurs coordinate tightly to remain in sync and avoid any </w:t>
      </w:r>
      <w:proofErr w:type="gramStart"/>
      <w:r>
        <w:rPr>
          <w:rFonts w:ascii="Times New Roman" w:hAnsi="Times New Roman" w:cs="Times New Roman"/>
          <w:sz w:val="20"/>
          <w:szCs w:val="20"/>
        </w:rPr>
        <w:t>inconsistently</w:t>
      </w:r>
      <w:proofErr w:type="gramEnd"/>
      <w:r>
        <w:rPr>
          <w:rFonts w:ascii="Times New Roman" w:hAnsi="Times New Roman" w:cs="Times New Roman"/>
          <w:sz w:val="20"/>
          <w:szCs w:val="20"/>
        </w:rPr>
        <w:t xml:space="preserve"> in the list.</w:t>
      </w:r>
    </w:p>
    <w:p w14:paraId="4EAA72F9" w14:textId="77777777" w:rsidR="00140081" w:rsidRDefault="00000000">
      <w:pPr>
        <w:pStyle w:val="NormalWeb"/>
        <w:numPr>
          <w:ilvl w:val="2"/>
          <w:numId w:val="25"/>
        </w:numPr>
        <w:rPr>
          <w:rFonts w:ascii="Times New Roman" w:hAnsi="Times New Roman" w:cs="Times New Roman"/>
          <w:sz w:val="20"/>
          <w:szCs w:val="20"/>
        </w:rPr>
      </w:pPr>
      <w:r>
        <w:rPr>
          <w:rFonts w:ascii="Times New Roman" w:hAnsi="Times New Roman" w:cs="Times New Roman"/>
          <w:sz w:val="20"/>
          <w:szCs w:val="20"/>
        </w:rPr>
        <w:t xml:space="preserve">Note: RAN1 RRC Moderator (Claes) consults with WI Rapporteur to </w:t>
      </w:r>
      <w:proofErr w:type="gramStart"/>
      <w:r>
        <w:rPr>
          <w:rFonts w:ascii="Times New Roman" w:hAnsi="Times New Roman" w:cs="Times New Roman"/>
          <w:sz w:val="20"/>
          <w:szCs w:val="20"/>
        </w:rPr>
        <w:t>apply</w:t>
      </w:r>
      <w:proofErr w:type="gramEnd"/>
      <w:r>
        <w:rPr>
          <w:rFonts w:ascii="Times New Roman" w:hAnsi="Times New Roman" w:cs="Times New Roman"/>
          <w:sz w:val="20"/>
          <w:szCs w:val="20"/>
        </w:rPr>
        <w:t xml:space="preserve"> technical changes.</w:t>
      </w:r>
    </w:p>
    <w:p w14:paraId="7C09957E" w14:textId="77777777" w:rsidR="00140081" w:rsidRDefault="00000000">
      <w:pPr>
        <w:pStyle w:val="NormalWeb"/>
        <w:numPr>
          <w:ilvl w:val="1"/>
          <w:numId w:val="24"/>
        </w:numPr>
        <w:rPr>
          <w:rFonts w:ascii="Times New Roman" w:hAnsi="Times New Roman" w:cs="Times New Roman"/>
          <w:sz w:val="20"/>
          <w:szCs w:val="20"/>
        </w:rPr>
      </w:pPr>
      <w:r>
        <w:rPr>
          <w:rFonts w:ascii="Times New Roman" w:hAnsi="Times New Roman" w:cs="Times New Roman"/>
          <w:sz w:val="20"/>
          <w:szCs w:val="20"/>
        </w:rPr>
        <w:t xml:space="preserve">This process continues until a version of the RRC list in </w:t>
      </w:r>
      <w:r>
        <w:rPr>
          <w:rFonts w:ascii="Times New Roman" w:hAnsi="Times New Roman" w:cs="Times New Roman"/>
          <w:color w:val="0066FF"/>
          <w:sz w:val="20"/>
          <w:szCs w:val="20"/>
        </w:rPr>
        <w:t xml:space="preserve">Collection of RRC parameters </w:t>
      </w:r>
      <w:r>
        <w:rPr>
          <w:rFonts w:ascii="Times New Roman" w:hAnsi="Times New Roman" w:cs="Times New Roman"/>
          <w:sz w:val="20"/>
          <w:szCs w:val="20"/>
        </w:rPr>
        <w:t xml:space="preserve">folder is </w:t>
      </w:r>
      <w:r>
        <w:rPr>
          <w:rFonts w:ascii="Times New Roman" w:hAnsi="Times New Roman" w:cs="Times New Roman"/>
          <w:sz w:val="20"/>
          <w:szCs w:val="20"/>
          <w:u w:val="single"/>
        </w:rPr>
        <w:t>endorsed</w:t>
      </w:r>
      <w:r>
        <w:rPr>
          <w:rFonts w:ascii="Times New Roman" w:hAnsi="Times New Roman" w:cs="Times New Roman"/>
          <w:sz w:val="20"/>
          <w:szCs w:val="20"/>
        </w:rPr>
        <w:t xml:space="preserve"> by RAN1 Chair.</w:t>
      </w:r>
    </w:p>
    <w:p w14:paraId="16B8F737" w14:textId="77777777" w:rsidR="00140081" w:rsidRDefault="00000000">
      <w:pPr>
        <w:pStyle w:val="NormalWeb"/>
        <w:numPr>
          <w:ilvl w:val="2"/>
          <w:numId w:val="24"/>
        </w:numPr>
        <w:rPr>
          <w:rFonts w:ascii="Times New Roman" w:hAnsi="Times New Roman" w:cs="Times New Roman"/>
          <w:i/>
          <w:iCs/>
          <w:sz w:val="20"/>
          <w:szCs w:val="20"/>
        </w:rPr>
      </w:pPr>
      <w:r>
        <w:rPr>
          <w:rFonts w:ascii="Times New Roman" w:hAnsi="Times New Roman" w:cs="Times New Roman"/>
          <w:sz w:val="20"/>
          <w:szCs w:val="20"/>
        </w:rPr>
        <w:t xml:space="preserve">For example: </w:t>
      </w:r>
      <w:r>
        <w:rPr>
          <w:rFonts w:ascii="Times New Roman" w:hAnsi="Times New Roman" w:cs="Times New Roman"/>
          <w:i/>
          <w:iCs/>
          <w:sz w:val="20"/>
          <w:szCs w:val="20"/>
        </w:rPr>
        <w:t>draft_Rel-19_higher_layer_parameters_list_RAN1#120-v005.xls</w:t>
      </w:r>
    </w:p>
    <w:p w14:paraId="50F0B6F2" w14:textId="77777777" w:rsidR="00140081" w:rsidRDefault="00000000">
      <w:pPr>
        <w:pStyle w:val="NormalWeb"/>
        <w:numPr>
          <w:ilvl w:val="0"/>
          <w:numId w:val="24"/>
        </w:numPr>
        <w:rPr>
          <w:rFonts w:ascii="Times New Roman" w:hAnsi="Times New Roman" w:cs="Times New Roman"/>
          <w:color w:val="FF0000"/>
          <w:sz w:val="20"/>
          <w:szCs w:val="20"/>
        </w:rPr>
      </w:pPr>
      <w:r>
        <w:rPr>
          <w:rFonts w:ascii="Times New Roman" w:hAnsi="Times New Roman" w:cs="Times New Roman"/>
          <w:color w:val="FF0000"/>
          <w:sz w:val="20"/>
          <w:szCs w:val="20"/>
        </w:rPr>
        <w:lastRenderedPageBreak/>
        <w:t>Note: Please see the instructions in section 2.3 for how to mark stable/unstable and use color-coding.</w:t>
      </w:r>
    </w:p>
    <w:p w14:paraId="3DA74412" w14:textId="77777777" w:rsidR="00140081" w:rsidRDefault="00140081">
      <w:pPr>
        <w:pStyle w:val="NormalWeb"/>
        <w:rPr>
          <w:rFonts w:ascii="Times New Roman" w:hAnsi="Times New Roman" w:cs="Times New Roman"/>
          <w:color w:val="FF0000"/>
          <w:sz w:val="22"/>
          <w:szCs w:val="22"/>
        </w:rPr>
      </w:pPr>
    </w:p>
    <w:p w14:paraId="54EB3E6E" w14:textId="77777777" w:rsidR="00140081" w:rsidRDefault="00000000">
      <w:pPr>
        <w:pStyle w:val="Heading4"/>
      </w:pPr>
      <w:r>
        <w:t>5.1.2.3</w:t>
      </w:r>
      <w:r>
        <w:tab/>
        <w:t>Final step (finalizing LS and backlog RRC list)</w:t>
      </w:r>
    </w:p>
    <w:p w14:paraId="5FC6DE45" w14:textId="77777777" w:rsidR="00140081" w:rsidRDefault="00000000">
      <w:pPr>
        <w:pStyle w:val="NormalWeb"/>
        <w:numPr>
          <w:ilvl w:val="0"/>
          <w:numId w:val="24"/>
        </w:numPr>
        <w:rPr>
          <w:rFonts w:ascii="Times New Roman" w:hAnsi="Times New Roman" w:cs="Times New Roman"/>
          <w:sz w:val="20"/>
          <w:szCs w:val="20"/>
        </w:rPr>
      </w:pPr>
      <w:r>
        <w:rPr>
          <w:rFonts w:ascii="Times New Roman" w:hAnsi="Times New Roman" w:cs="Times New Roman"/>
          <w:sz w:val="20"/>
          <w:szCs w:val="20"/>
        </w:rPr>
        <w:t xml:space="preserve">When the </w:t>
      </w:r>
      <w:r>
        <w:rPr>
          <w:rFonts w:ascii="Times New Roman" w:hAnsi="Times New Roman" w:cs="Times New Roman"/>
          <w:b/>
          <w:bCs/>
          <w:sz w:val="20"/>
          <w:szCs w:val="20"/>
        </w:rPr>
        <w:t>Over-all review</w:t>
      </w:r>
      <w:r>
        <w:rPr>
          <w:rFonts w:ascii="Times New Roman" w:hAnsi="Times New Roman" w:cs="Times New Roman"/>
          <w:sz w:val="20"/>
          <w:szCs w:val="20"/>
        </w:rPr>
        <w:t xml:space="preserve"> is completed, RAN1 RRC Moderator (Claes) uses the latest version in </w:t>
      </w:r>
      <w:r>
        <w:rPr>
          <w:rFonts w:ascii="Times New Roman" w:hAnsi="Times New Roman" w:cs="Times New Roman"/>
          <w:color w:val="0066FF"/>
          <w:sz w:val="20"/>
          <w:szCs w:val="20"/>
        </w:rPr>
        <w:t>Collection of RRC parameters</w:t>
      </w:r>
      <w:r>
        <w:rPr>
          <w:rFonts w:ascii="Times New Roman" w:hAnsi="Times New Roman" w:cs="Times New Roman"/>
          <w:sz w:val="20"/>
          <w:szCs w:val="20"/>
        </w:rPr>
        <w:t>.</w:t>
      </w:r>
    </w:p>
    <w:p w14:paraId="6B49F4E0" w14:textId="77777777" w:rsidR="00140081" w:rsidRDefault="00000000">
      <w:pPr>
        <w:pStyle w:val="NormalWeb"/>
        <w:numPr>
          <w:ilvl w:val="1"/>
          <w:numId w:val="24"/>
        </w:numPr>
        <w:rPr>
          <w:rFonts w:ascii="Times New Roman" w:hAnsi="Times New Roman" w:cs="Times New Roman"/>
          <w:sz w:val="20"/>
          <w:szCs w:val="20"/>
        </w:rPr>
      </w:pPr>
      <w:r>
        <w:rPr>
          <w:rFonts w:ascii="Times New Roman" w:hAnsi="Times New Roman" w:cs="Times New Roman"/>
          <w:sz w:val="20"/>
          <w:szCs w:val="20"/>
        </w:rPr>
        <w:t xml:space="preserve">For example: </w:t>
      </w:r>
      <w:r>
        <w:rPr>
          <w:rFonts w:ascii="Times New Roman" w:hAnsi="Times New Roman" w:cs="Times New Roman"/>
          <w:i/>
          <w:iCs/>
          <w:sz w:val="20"/>
          <w:szCs w:val="20"/>
        </w:rPr>
        <w:t>draft_Rel-19_higher_layer_parameters_list_RAN1#120-v005.xls</w:t>
      </w:r>
    </w:p>
    <w:p w14:paraId="0F44203A" w14:textId="77777777" w:rsidR="00140081" w:rsidRDefault="00000000">
      <w:pPr>
        <w:pStyle w:val="NormalWeb"/>
        <w:numPr>
          <w:ilvl w:val="0"/>
          <w:numId w:val="24"/>
        </w:numPr>
        <w:rPr>
          <w:rFonts w:ascii="Times New Roman" w:hAnsi="Times New Roman" w:cs="Times New Roman"/>
          <w:sz w:val="20"/>
          <w:szCs w:val="20"/>
        </w:rPr>
      </w:pPr>
      <w:r>
        <w:rPr>
          <w:rFonts w:ascii="Times New Roman" w:hAnsi="Times New Roman" w:cs="Times New Roman"/>
          <w:sz w:val="20"/>
          <w:szCs w:val="20"/>
        </w:rPr>
        <w:t>RAN1 RRC Moderator (Claes) provides two files of the latest RRC parameter list:</w:t>
      </w:r>
    </w:p>
    <w:p w14:paraId="43950572" w14:textId="77777777" w:rsidR="00140081" w:rsidRDefault="00000000">
      <w:pPr>
        <w:pStyle w:val="NormalWeb"/>
        <w:numPr>
          <w:ilvl w:val="1"/>
          <w:numId w:val="24"/>
        </w:numPr>
        <w:rPr>
          <w:rFonts w:ascii="Times New Roman" w:hAnsi="Times New Roman" w:cs="Times New Roman"/>
          <w:b/>
          <w:bCs/>
          <w:sz w:val="20"/>
          <w:szCs w:val="20"/>
        </w:rPr>
      </w:pPr>
      <w:proofErr w:type="gramStart"/>
      <w:r>
        <w:rPr>
          <w:rFonts w:ascii="Times New Roman" w:hAnsi="Times New Roman" w:cs="Times New Roman"/>
          <w:b/>
          <w:bCs/>
          <w:sz w:val="20"/>
          <w:szCs w:val="20"/>
        </w:rPr>
        <w:t>Backlog-list</w:t>
      </w:r>
      <w:proofErr w:type="gramEnd"/>
      <w:r>
        <w:rPr>
          <w:rFonts w:ascii="Times New Roman" w:hAnsi="Times New Roman" w:cs="Times New Roman"/>
          <w:b/>
          <w:bCs/>
          <w:sz w:val="20"/>
          <w:szCs w:val="20"/>
        </w:rPr>
        <w:t>:</w:t>
      </w:r>
    </w:p>
    <w:p w14:paraId="46FEBEFB" w14:textId="77777777" w:rsidR="00140081" w:rsidRDefault="00000000">
      <w:pPr>
        <w:pStyle w:val="NormalWeb"/>
        <w:numPr>
          <w:ilvl w:val="2"/>
          <w:numId w:val="24"/>
        </w:numPr>
        <w:rPr>
          <w:rFonts w:ascii="Times New Roman" w:hAnsi="Times New Roman" w:cs="Times New Roman"/>
          <w:sz w:val="20"/>
          <w:szCs w:val="20"/>
        </w:rPr>
      </w:pPr>
      <w:r>
        <w:rPr>
          <w:rFonts w:ascii="Times New Roman" w:hAnsi="Times New Roman" w:cs="Times New Roman"/>
          <w:sz w:val="20"/>
          <w:szCs w:val="20"/>
        </w:rPr>
        <w:t xml:space="preserve">This list includes the entries in ALL rows and will be submitted to RAN1 as backlog. </w:t>
      </w:r>
    </w:p>
    <w:p w14:paraId="35F1717C" w14:textId="77777777" w:rsidR="00140081" w:rsidRDefault="00000000">
      <w:pPr>
        <w:pStyle w:val="NormalWeb"/>
        <w:numPr>
          <w:ilvl w:val="2"/>
          <w:numId w:val="24"/>
        </w:numPr>
        <w:rPr>
          <w:rFonts w:ascii="Times New Roman" w:hAnsi="Times New Roman" w:cs="Times New Roman"/>
          <w:sz w:val="20"/>
          <w:szCs w:val="20"/>
        </w:rPr>
      </w:pPr>
      <w:r>
        <w:rPr>
          <w:rFonts w:ascii="Times New Roman" w:hAnsi="Times New Roman" w:cs="Times New Roman"/>
          <w:sz w:val="20"/>
          <w:szCs w:val="20"/>
        </w:rPr>
        <w:t xml:space="preserve">For example: Backlog-list = </w:t>
      </w:r>
      <w:r>
        <w:rPr>
          <w:rFonts w:ascii="Times New Roman" w:hAnsi="Times New Roman" w:cs="Times New Roman"/>
          <w:i/>
          <w:iCs/>
          <w:sz w:val="20"/>
          <w:szCs w:val="20"/>
        </w:rPr>
        <w:t>draft_Rel-19_higher_layer_parameters_list_RAN1#120-v005.xls</w:t>
      </w:r>
    </w:p>
    <w:p w14:paraId="0A9B74C5" w14:textId="77777777" w:rsidR="00140081" w:rsidRDefault="00000000">
      <w:pPr>
        <w:pStyle w:val="NormalWeb"/>
        <w:numPr>
          <w:ilvl w:val="1"/>
          <w:numId w:val="24"/>
        </w:numPr>
        <w:rPr>
          <w:rFonts w:ascii="Times New Roman" w:hAnsi="Times New Roman" w:cs="Times New Roman"/>
          <w:b/>
          <w:bCs/>
          <w:sz w:val="20"/>
          <w:szCs w:val="20"/>
        </w:rPr>
      </w:pPr>
      <w:r>
        <w:rPr>
          <w:rFonts w:ascii="Times New Roman" w:hAnsi="Times New Roman" w:cs="Times New Roman"/>
          <w:b/>
          <w:bCs/>
          <w:sz w:val="20"/>
          <w:szCs w:val="20"/>
        </w:rPr>
        <w:t xml:space="preserve">Output-list: </w:t>
      </w:r>
    </w:p>
    <w:p w14:paraId="08DB716D" w14:textId="77777777" w:rsidR="00140081" w:rsidRDefault="00000000">
      <w:pPr>
        <w:pStyle w:val="NormalWeb"/>
        <w:numPr>
          <w:ilvl w:val="2"/>
          <w:numId w:val="24"/>
        </w:numPr>
        <w:rPr>
          <w:rFonts w:ascii="Times New Roman" w:hAnsi="Times New Roman" w:cs="Times New Roman"/>
          <w:sz w:val="20"/>
          <w:szCs w:val="20"/>
        </w:rPr>
      </w:pPr>
      <w:proofErr w:type="gramStart"/>
      <w:r>
        <w:rPr>
          <w:rFonts w:ascii="Times New Roman" w:hAnsi="Times New Roman" w:cs="Times New Roman"/>
          <w:sz w:val="20"/>
          <w:szCs w:val="20"/>
        </w:rPr>
        <w:t>This list,</w:t>
      </w:r>
      <w:proofErr w:type="gramEnd"/>
      <w:r>
        <w:rPr>
          <w:rFonts w:ascii="Times New Roman" w:hAnsi="Times New Roman" w:cs="Times New Roman"/>
          <w:sz w:val="20"/>
          <w:szCs w:val="20"/>
        </w:rPr>
        <w:t xml:space="preserve"> includes only entries in rows that are marked as STABLE. This list is sent to RAN2/RAN3 via LS on behalf of RAN1 as attachment to the LS.</w:t>
      </w:r>
    </w:p>
    <w:p w14:paraId="659B1D7D" w14:textId="77777777" w:rsidR="00140081" w:rsidRDefault="00000000">
      <w:pPr>
        <w:pStyle w:val="NormalWeb"/>
        <w:numPr>
          <w:ilvl w:val="3"/>
          <w:numId w:val="24"/>
        </w:numPr>
        <w:rPr>
          <w:rFonts w:ascii="Times New Roman" w:hAnsi="Times New Roman" w:cs="Times New Roman"/>
          <w:sz w:val="20"/>
          <w:szCs w:val="20"/>
        </w:rPr>
      </w:pPr>
      <w:r>
        <w:rPr>
          <w:rFonts w:ascii="Times New Roman" w:hAnsi="Times New Roman" w:cs="Times New Roman"/>
          <w:sz w:val="20"/>
          <w:szCs w:val="20"/>
        </w:rPr>
        <w:t xml:space="preserve">A draft LS in </w:t>
      </w:r>
      <w:r>
        <w:rPr>
          <w:rFonts w:ascii="Times New Roman" w:hAnsi="Times New Roman" w:cs="Times New Roman"/>
          <w:color w:val="0066FF"/>
          <w:sz w:val="20"/>
          <w:szCs w:val="20"/>
        </w:rPr>
        <w:t>Draft LS folder</w:t>
      </w:r>
      <w:r>
        <w:rPr>
          <w:rFonts w:ascii="Times New Roman" w:hAnsi="Times New Roman" w:cs="Times New Roman"/>
          <w:color w:val="4472C4" w:themeColor="accent1"/>
          <w:sz w:val="20"/>
          <w:szCs w:val="20"/>
        </w:rPr>
        <w:t xml:space="preserve"> </w:t>
      </w:r>
      <w:r>
        <w:rPr>
          <w:rFonts w:ascii="Times New Roman" w:hAnsi="Times New Roman" w:cs="Times New Roman"/>
          <w:sz w:val="20"/>
          <w:szCs w:val="20"/>
        </w:rPr>
        <w:t>is prepared by RAN1 RRC Moderator (Claes) to be reviewed for sending the RRC list to RAN2/RAN3 for final review.</w:t>
      </w:r>
    </w:p>
    <w:p w14:paraId="0AC73BC6" w14:textId="77777777" w:rsidR="00140081" w:rsidRDefault="00000000">
      <w:pPr>
        <w:pStyle w:val="NormalWeb"/>
        <w:numPr>
          <w:ilvl w:val="1"/>
          <w:numId w:val="24"/>
        </w:numPr>
        <w:rPr>
          <w:rFonts w:ascii="Times New Roman" w:hAnsi="Times New Roman" w:cs="Times New Roman"/>
          <w:sz w:val="20"/>
          <w:szCs w:val="20"/>
        </w:rPr>
      </w:pPr>
      <w:r>
        <w:rPr>
          <w:rFonts w:ascii="Times New Roman" w:hAnsi="Times New Roman" w:cs="Times New Roman"/>
          <w:sz w:val="20"/>
          <w:szCs w:val="20"/>
        </w:rPr>
        <w:t xml:space="preserve">Note: Output-list is sub-set of Backlog-list. Output-list is RAN1 official output </w:t>
      </w:r>
      <w:proofErr w:type="gramStart"/>
      <w:r>
        <w:rPr>
          <w:rFonts w:ascii="Times New Roman" w:hAnsi="Times New Roman" w:cs="Times New Roman"/>
          <w:sz w:val="20"/>
          <w:szCs w:val="20"/>
        </w:rPr>
        <w:t>to</w:t>
      </w:r>
      <w:proofErr w:type="gramEnd"/>
      <w:r>
        <w:rPr>
          <w:rFonts w:ascii="Times New Roman" w:hAnsi="Times New Roman" w:cs="Times New Roman"/>
          <w:sz w:val="20"/>
          <w:szCs w:val="20"/>
        </w:rPr>
        <w:t xml:space="preserve"> other WGs. Backlog-list is RAN1 backlog for continuation of work, if needed.</w:t>
      </w:r>
    </w:p>
    <w:p w14:paraId="184CDBF8" w14:textId="77777777" w:rsidR="00140081" w:rsidRDefault="00000000">
      <w:pPr>
        <w:pStyle w:val="NormalWeb"/>
        <w:numPr>
          <w:ilvl w:val="0"/>
          <w:numId w:val="24"/>
        </w:numPr>
        <w:rPr>
          <w:rFonts w:ascii="Times New Roman" w:hAnsi="Times New Roman" w:cs="Times New Roman"/>
          <w:b/>
          <w:bCs/>
          <w:sz w:val="20"/>
          <w:szCs w:val="20"/>
        </w:rPr>
      </w:pPr>
      <w:r>
        <w:rPr>
          <w:rFonts w:ascii="Times New Roman" w:hAnsi="Times New Roman" w:cs="Times New Roman"/>
          <w:b/>
          <w:bCs/>
          <w:sz w:val="20"/>
          <w:szCs w:val="20"/>
        </w:rPr>
        <w:t xml:space="preserve">RAN1 RRC Moderator (Claes) submits the following from </w:t>
      </w:r>
      <w:r>
        <w:rPr>
          <w:rFonts w:ascii="Times New Roman" w:hAnsi="Times New Roman" w:cs="Times New Roman"/>
          <w:b/>
          <w:bCs/>
          <w:color w:val="0066FF"/>
          <w:sz w:val="20"/>
          <w:szCs w:val="20"/>
        </w:rPr>
        <w:t xml:space="preserve">Final Output </w:t>
      </w:r>
      <w:r>
        <w:rPr>
          <w:rFonts w:ascii="Times New Roman" w:hAnsi="Times New Roman" w:cs="Times New Roman"/>
          <w:b/>
          <w:bCs/>
          <w:sz w:val="20"/>
          <w:szCs w:val="20"/>
        </w:rPr>
        <w:t>folder:</w:t>
      </w:r>
    </w:p>
    <w:p w14:paraId="579F860B" w14:textId="77777777" w:rsidR="00140081" w:rsidRDefault="00000000">
      <w:pPr>
        <w:pStyle w:val="NormalWeb"/>
        <w:numPr>
          <w:ilvl w:val="1"/>
          <w:numId w:val="24"/>
        </w:numPr>
        <w:rPr>
          <w:rFonts w:ascii="Times New Roman" w:hAnsi="Times New Roman" w:cs="Times New Roman"/>
          <w:sz w:val="20"/>
          <w:szCs w:val="20"/>
        </w:rPr>
      </w:pPr>
      <w:r>
        <w:rPr>
          <w:rFonts w:ascii="Times New Roman" w:hAnsi="Times New Roman" w:cs="Times New Roman"/>
          <w:sz w:val="20"/>
          <w:szCs w:val="20"/>
        </w:rPr>
        <w:t>LS with Output-list as attachment (Official LS-out to RAN2/RAN3)</w:t>
      </w:r>
    </w:p>
    <w:p w14:paraId="1DE642BE" w14:textId="77777777" w:rsidR="00140081" w:rsidRDefault="00000000">
      <w:pPr>
        <w:pStyle w:val="NormalWeb"/>
        <w:numPr>
          <w:ilvl w:val="1"/>
          <w:numId w:val="24"/>
        </w:numPr>
        <w:rPr>
          <w:rFonts w:ascii="Times New Roman" w:hAnsi="Times New Roman" w:cs="Times New Roman"/>
          <w:sz w:val="20"/>
          <w:szCs w:val="20"/>
        </w:rPr>
      </w:pPr>
      <w:r>
        <w:rPr>
          <w:rFonts w:ascii="Times New Roman" w:hAnsi="Times New Roman" w:cs="Times New Roman"/>
          <w:sz w:val="20"/>
          <w:szCs w:val="20"/>
        </w:rPr>
        <w:t>Backlog-list (For RAN1 use only)</w:t>
      </w:r>
    </w:p>
    <w:p w14:paraId="259B3856" w14:textId="77777777" w:rsidR="00140081" w:rsidRDefault="00000000">
      <w:pPr>
        <w:pStyle w:val="NormalWeb"/>
        <w:numPr>
          <w:ilvl w:val="1"/>
          <w:numId w:val="24"/>
        </w:numPr>
        <w:rPr>
          <w:rFonts w:ascii="Times New Roman" w:hAnsi="Times New Roman" w:cs="Times New Roman"/>
          <w:sz w:val="20"/>
          <w:szCs w:val="20"/>
        </w:rPr>
      </w:pPr>
      <w:r>
        <w:rPr>
          <w:rFonts w:ascii="Times New Roman" w:hAnsi="Times New Roman" w:cs="Times New Roman"/>
          <w:sz w:val="20"/>
          <w:szCs w:val="20"/>
        </w:rPr>
        <w:t>Summary of discussion (For information)</w:t>
      </w:r>
    </w:p>
    <w:p w14:paraId="4ECCEF64" w14:textId="77777777" w:rsidR="00140081" w:rsidRDefault="00000000">
      <w:pPr>
        <w:pStyle w:val="NormalWeb"/>
        <w:numPr>
          <w:ilvl w:val="0"/>
          <w:numId w:val="24"/>
        </w:numPr>
        <w:rPr>
          <w:rFonts w:ascii="Times New Roman" w:hAnsi="Times New Roman" w:cs="Times New Roman"/>
          <w:sz w:val="20"/>
          <w:szCs w:val="20"/>
        </w:rPr>
      </w:pPr>
      <w:r>
        <w:rPr>
          <w:rFonts w:ascii="Times New Roman" w:hAnsi="Times New Roman" w:cs="Times New Roman"/>
          <w:sz w:val="20"/>
          <w:szCs w:val="20"/>
        </w:rPr>
        <w:t xml:space="preserve">This Backlog-list is used in the next meeting as “The Excel sheet with v000 in </w:t>
      </w:r>
      <w:r>
        <w:rPr>
          <w:rFonts w:ascii="Times New Roman" w:hAnsi="Times New Roman" w:cs="Times New Roman"/>
          <w:color w:val="0066FF"/>
          <w:sz w:val="20"/>
          <w:szCs w:val="20"/>
        </w:rPr>
        <w:t>Collection of RRC parameters</w:t>
      </w:r>
      <w:r>
        <w:rPr>
          <w:rFonts w:ascii="Times New Roman" w:hAnsi="Times New Roman" w:cs="Times New Roman"/>
          <w:sz w:val="20"/>
          <w:szCs w:val="20"/>
        </w:rPr>
        <w:t xml:space="preserve"> to be provided by RAN1 RRC Moderator (Claes)” for the Initial Step.</w:t>
      </w:r>
    </w:p>
    <w:p w14:paraId="2708B95A" w14:textId="77777777" w:rsidR="00140081" w:rsidRDefault="00000000">
      <w:pPr>
        <w:pStyle w:val="NormalWeb"/>
        <w:numPr>
          <w:ilvl w:val="0"/>
          <w:numId w:val="24"/>
        </w:numPr>
        <w:rPr>
          <w:rFonts w:ascii="Times New Roman" w:hAnsi="Times New Roman" w:cs="Times New Roman"/>
          <w:color w:val="FF0000"/>
          <w:sz w:val="20"/>
          <w:szCs w:val="20"/>
        </w:rPr>
      </w:pPr>
      <w:r>
        <w:rPr>
          <w:rFonts w:ascii="Times New Roman" w:hAnsi="Times New Roman" w:cs="Times New Roman"/>
          <w:color w:val="FF0000"/>
          <w:sz w:val="20"/>
          <w:szCs w:val="20"/>
        </w:rPr>
        <w:t>Note: Please see the instructions in next 2.3 for how to mark stable/unstable and use color-coding.</w:t>
      </w:r>
    </w:p>
    <w:p w14:paraId="14BB8C5D" w14:textId="77777777" w:rsidR="00140081" w:rsidRDefault="00000000">
      <w:pPr>
        <w:pStyle w:val="Heading3"/>
      </w:pPr>
      <w:r>
        <w:t>5.1.3</w:t>
      </w:r>
      <w:r>
        <w:tab/>
        <w:t>Instructions for updating the entries in the RRC list:</w:t>
      </w:r>
    </w:p>
    <w:p w14:paraId="7A047704" w14:textId="77777777" w:rsidR="00140081" w:rsidRDefault="00000000">
      <w:pPr>
        <w:pStyle w:val="BodyText"/>
        <w:rPr>
          <w:rFonts w:ascii="Times New Roman" w:hAnsi="Times New Roman" w:cs="Times New Roman"/>
          <w:sz w:val="20"/>
          <w:szCs w:val="20"/>
        </w:rPr>
      </w:pPr>
      <w:r>
        <w:rPr>
          <w:rFonts w:ascii="Times New Roman" w:hAnsi="Times New Roman" w:cs="Times New Roman"/>
          <w:sz w:val="20"/>
          <w:szCs w:val="20"/>
        </w:rPr>
        <w:t>The description below is based on the approach used in Rel-17 and Rel-18 for coordination and regular update of RRC parameter list:</w:t>
      </w:r>
    </w:p>
    <w:p w14:paraId="1856CD3E" w14:textId="77777777" w:rsidR="00140081" w:rsidRDefault="00000000">
      <w:pPr>
        <w:pStyle w:val="NormalWeb"/>
        <w:rPr>
          <w:rFonts w:ascii="Times New Roman" w:hAnsi="Times New Roman" w:cs="Times New Roman"/>
          <w:sz w:val="20"/>
          <w:szCs w:val="20"/>
        </w:rPr>
      </w:pPr>
      <w:r>
        <w:rPr>
          <w:rFonts w:ascii="Times New Roman" w:hAnsi="Times New Roman" w:cs="Times New Roman"/>
          <w:b/>
          <w:bCs/>
          <w:sz w:val="20"/>
          <w:szCs w:val="20"/>
        </w:rPr>
        <w:t>Important note:</w:t>
      </w:r>
      <w:r>
        <w:rPr>
          <w:rFonts w:ascii="Times New Roman" w:hAnsi="Times New Roman" w:cs="Times New Roman"/>
          <w:sz w:val="20"/>
          <w:szCs w:val="20"/>
        </w:rPr>
        <w:t xml:space="preserve"> Please consider the Recommendation guidelines provided in </w:t>
      </w:r>
      <w:hyperlink r:id="rId17" w:history="1">
        <w:r w:rsidR="00140081">
          <w:rPr>
            <w:rStyle w:val="Hyperlink"/>
            <w:rFonts w:ascii="Times New Roman" w:hAnsi="Times New Roman" w:cs="Times New Roman"/>
            <w:sz w:val="20"/>
            <w:szCs w:val="20"/>
            <w:highlight w:val="yellow"/>
          </w:rPr>
          <w:t>R1-2305769</w:t>
        </w:r>
      </w:hyperlink>
      <w:r>
        <w:rPr>
          <w:rFonts w:ascii="Times New Roman" w:hAnsi="Times New Roman" w:cs="Times New Roman"/>
          <w:sz w:val="20"/>
          <w:szCs w:val="20"/>
        </w:rPr>
        <w:t xml:space="preserve">. </w:t>
      </w:r>
    </w:p>
    <w:p w14:paraId="550C6F81" w14:textId="77777777" w:rsidR="00140081" w:rsidRDefault="00000000">
      <w:pPr>
        <w:pStyle w:val="BodyText"/>
        <w:rPr>
          <w:rFonts w:ascii="Times New Roman" w:hAnsi="Times New Roman" w:cs="Times New Roman"/>
          <w:sz w:val="20"/>
          <w:szCs w:val="20"/>
        </w:rPr>
      </w:pPr>
      <w:r>
        <w:rPr>
          <w:rFonts w:ascii="Times New Roman" w:hAnsi="Times New Roman" w:cs="Times New Roman"/>
          <w:sz w:val="20"/>
          <w:szCs w:val="20"/>
        </w:rPr>
        <w:t xml:space="preserve">It is beneficial to consider only STABLE (not necessarily complete) RRC parameters in the LS to RAN2/RAN3 (please see motivations in </w:t>
      </w:r>
      <w:hyperlink r:id="rId18" w:history="1">
        <w:r w:rsidR="00140081">
          <w:rPr>
            <w:rStyle w:val="Hyperlink"/>
            <w:rFonts w:ascii="Times New Roman" w:hAnsi="Times New Roman" w:cs="Times New Roman"/>
            <w:sz w:val="20"/>
            <w:szCs w:val="20"/>
            <w:highlight w:val="yellow"/>
          </w:rPr>
          <w:t>R1-2305769</w:t>
        </w:r>
      </w:hyperlink>
      <w:r>
        <w:rPr>
          <w:rFonts w:ascii="Times New Roman" w:hAnsi="Times New Roman" w:cs="Times New Roman"/>
          <w:sz w:val="20"/>
          <w:szCs w:val="20"/>
        </w:rPr>
        <w:t>). The remaining RRC parameters can be discussed further in RAN1 at the next meetings to be included in the earliest LS to RAN2/RAN3, when identified as STABLE.</w:t>
      </w:r>
    </w:p>
    <w:tbl>
      <w:tblPr>
        <w:tblStyle w:val="TableGrid"/>
        <w:tblW w:w="0" w:type="auto"/>
        <w:tblInd w:w="-113" w:type="dxa"/>
        <w:tblLook w:val="04A0" w:firstRow="1" w:lastRow="0" w:firstColumn="1" w:lastColumn="0" w:noHBand="0" w:noVBand="1"/>
      </w:tblPr>
      <w:tblGrid>
        <w:gridCol w:w="9692"/>
      </w:tblGrid>
      <w:tr w:rsidR="00140081" w14:paraId="599F97CC" w14:textId="77777777">
        <w:trPr>
          <w:trHeight w:val="416"/>
        </w:trPr>
        <w:tc>
          <w:tcPr>
            <w:tcW w:w="9692" w:type="dxa"/>
          </w:tcPr>
          <w:p w14:paraId="591E999A" w14:textId="77777777" w:rsidR="00140081" w:rsidRDefault="00000000">
            <w:pPr>
              <w:rPr>
                <w:rFonts w:ascii="Times New Roman" w:hAnsi="Times New Roman" w:cs="Times New Roman"/>
                <w:lang w:val="de-DE"/>
              </w:rPr>
            </w:pPr>
            <w:r>
              <w:rPr>
                <w:rFonts w:ascii="Times New Roman" w:hAnsi="Times New Roman" w:cs="Times New Roman"/>
                <w:lang w:val="de-DE"/>
              </w:rPr>
              <w:t xml:space="preserve">Background on </w:t>
            </w:r>
            <w:proofErr w:type="spellStart"/>
            <w:r>
              <w:rPr>
                <w:rFonts w:ascii="Times New Roman" w:hAnsi="Times New Roman" w:cs="Times New Roman"/>
                <w:lang w:val="de-DE"/>
              </w:rPr>
              <w:t>guidelines</w:t>
            </w:r>
            <w:proofErr w:type="spellEnd"/>
            <w:r>
              <w:rPr>
                <w:rFonts w:ascii="Times New Roman" w:hAnsi="Times New Roman" w:cs="Times New Roman"/>
                <w:lang w:val="de-DE"/>
              </w:rPr>
              <w:t>:</w:t>
            </w:r>
          </w:p>
          <w:p w14:paraId="05F79ED0" w14:textId="77777777" w:rsidR="00140081" w:rsidRDefault="00000000">
            <w:pPr>
              <w:rPr>
                <w:rFonts w:ascii="Times New Roman" w:hAnsi="Times New Roman" w:cs="Times New Roman"/>
                <w:lang w:val="de-DE"/>
              </w:rPr>
            </w:pPr>
            <w:proofErr w:type="spellStart"/>
            <w:r>
              <w:rPr>
                <w:rFonts w:ascii="Times New Roman" w:hAnsi="Times New Roman" w:cs="Times New Roman"/>
                <w:lang w:val="de-DE"/>
              </w:rPr>
              <w:t>When</w:t>
            </w:r>
            <w:proofErr w:type="spellEnd"/>
            <w:r>
              <w:rPr>
                <w:rFonts w:ascii="Times New Roman" w:hAnsi="Times New Roman" w:cs="Times New Roman"/>
                <w:lang w:val="de-DE"/>
              </w:rPr>
              <w:t xml:space="preserve"> Sorour was </w:t>
            </w:r>
            <w:proofErr w:type="spellStart"/>
            <w:r>
              <w:rPr>
                <w:rFonts w:ascii="Times New Roman" w:hAnsi="Times New Roman" w:cs="Times New Roman"/>
                <w:lang w:val="de-DE"/>
              </w:rPr>
              <w:t>tasked</w:t>
            </w:r>
            <w:proofErr w:type="spellEnd"/>
            <w:r>
              <w:rPr>
                <w:rFonts w:ascii="Times New Roman" w:hAnsi="Times New Roman" w:cs="Times New Roman"/>
                <w:lang w:val="de-DE"/>
              </w:rPr>
              <w:t xml:space="preserve"> </w:t>
            </w:r>
            <w:proofErr w:type="spellStart"/>
            <w:r>
              <w:rPr>
                <w:rFonts w:ascii="Times New Roman" w:hAnsi="Times New Roman" w:cs="Times New Roman"/>
                <w:lang w:val="de-DE"/>
              </w:rPr>
              <w:t>to</w:t>
            </w:r>
            <w:proofErr w:type="spellEnd"/>
            <w:r>
              <w:rPr>
                <w:rFonts w:ascii="Times New Roman" w:hAnsi="Times New Roman" w:cs="Times New Roman"/>
                <w:lang w:val="de-DE"/>
              </w:rPr>
              <w:t xml:space="preserve"> </w:t>
            </w:r>
            <w:proofErr w:type="spellStart"/>
            <w:r>
              <w:rPr>
                <w:rFonts w:ascii="Times New Roman" w:hAnsi="Times New Roman" w:cs="Times New Roman"/>
                <w:lang w:val="de-DE"/>
              </w:rPr>
              <w:t>coordinate</w:t>
            </w:r>
            <w:proofErr w:type="spellEnd"/>
            <w:r>
              <w:rPr>
                <w:rFonts w:ascii="Times New Roman" w:hAnsi="Times New Roman" w:cs="Times New Roman"/>
                <w:lang w:val="de-DE"/>
              </w:rPr>
              <w:t xml:space="preserve"> </w:t>
            </w:r>
            <w:proofErr w:type="spellStart"/>
            <w:r>
              <w:rPr>
                <w:rFonts w:ascii="Times New Roman" w:hAnsi="Times New Roman" w:cs="Times New Roman"/>
                <w:lang w:val="de-DE"/>
              </w:rPr>
              <w:t>the</w:t>
            </w:r>
            <w:proofErr w:type="spellEnd"/>
            <w:r>
              <w:rPr>
                <w:rFonts w:ascii="Times New Roman" w:hAnsi="Times New Roman" w:cs="Times New Roman"/>
                <w:lang w:val="de-DE"/>
              </w:rPr>
              <w:t xml:space="preserve"> Rel-17 RAN1 RRC </w:t>
            </w:r>
            <w:proofErr w:type="spellStart"/>
            <w:r>
              <w:rPr>
                <w:rFonts w:ascii="Times New Roman" w:hAnsi="Times New Roman" w:cs="Times New Roman"/>
                <w:lang w:val="de-DE"/>
              </w:rPr>
              <w:t>activities</w:t>
            </w:r>
            <w:proofErr w:type="spellEnd"/>
            <w:r>
              <w:rPr>
                <w:rFonts w:ascii="Times New Roman" w:hAnsi="Times New Roman" w:cs="Times New Roman"/>
                <w:lang w:val="de-DE"/>
              </w:rPr>
              <w:t xml:space="preserve">, </w:t>
            </w:r>
            <w:proofErr w:type="spellStart"/>
            <w:r>
              <w:rPr>
                <w:rFonts w:ascii="Times New Roman" w:hAnsi="Times New Roman" w:cs="Times New Roman"/>
                <w:lang w:val="de-DE"/>
              </w:rPr>
              <w:t>she</w:t>
            </w:r>
            <w:proofErr w:type="spellEnd"/>
            <w:r>
              <w:rPr>
                <w:rFonts w:ascii="Times New Roman" w:hAnsi="Times New Roman" w:cs="Times New Roman"/>
                <w:lang w:val="de-DE"/>
              </w:rPr>
              <w:t xml:space="preserve"> </w:t>
            </w:r>
            <w:proofErr w:type="spellStart"/>
            <w:r>
              <w:rPr>
                <w:rFonts w:ascii="Times New Roman" w:hAnsi="Times New Roman" w:cs="Times New Roman"/>
                <w:lang w:val="de-DE"/>
              </w:rPr>
              <w:t>prepared</w:t>
            </w:r>
            <w:proofErr w:type="spellEnd"/>
            <w:r>
              <w:rPr>
                <w:rFonts w:ascii="Times New Roman" w:hAnsi="Times New Roman" w:cs="Times New Roman"/>
                <w:lang w:val="de-DE"/>
              </w:rPr>
              <w:t xml:space="preserve"> a </w:t>
            </w:r>
            <w:proofErr w:type="spellStart"/>
            <w:r>
              <w:rPr>
                <w:rFonts w:ascii="Times New Roman" w:hAnsi="Times New Roman" w:cs="Times New Roman"/>
                <w:lang w:val="de-DE"/>
              </w:rPr>
              <w:t>set</w:t>
            </w:r>
            <w:proofErr w:type="spellEnd"/>
            <w:r>
              <w:rPr>
                <w:rFonts w:ascii="Times New Roman" w:hAnsi="Times New Roman" w:cs="Times New Roman"/>
                <w:lang w:val="de-DE"/>
              </w:rPr>
              <w:t xml:space="preserve"> </w:t>
            </w:r>
            <w:proofErr w:type="spellStart"/>
            <w:r>
              <w:rPr>
                <w:rFonts w:ascii="Times New Roman" w:hAnsi="Times New Roman" w:cs="Times New Roman"/>
                <w:lang w:val="de-DE"/>
              </w:rPr>
              <w:t>of</w:t>
            </w:r>
            <w:proofErr w:type="spellEnd"/>
            <w:r>
              <w:rPr>
                <w:rFonts w:ascii="Times New Roman" w:hAnsi="Times New Roman" w:cs="Times New Roman"/>
                <w:lang w:val="de-DE"/>
              </w:rPr>
              <w:t xml:space="preserve"> </w:t>
            </w:r>
            <w:proofErr w:type="spellStart"/>
            <w:r>
              <w:rPr>
                <w:rFonts w:ascii="Times New Roman" w:hAnsi="Times New Roman" w:cs="Times New Roman"/>
                <w:lang w:val="de-DE"/>
              </w:rPr>
              <w:t>guidelines</w:t>
            </w:r>
            <w:proofErr w:type="spellEnd"/>
            <w:r>
              <w:rPr>
                <w:rFonts w:ascii="Times New Roman" w:hAnsi="Times New Roman" w:cs="Times New Roman"/>
                <w:lang w:val="de-DE"/>
              </w:rPr>
              <w:t xml:space="preserve"> </w:t>
            </w:r>
            <w:proofErr w:type="spellStart"/>
            <w:r>
              <w:rPr>
                <w:rFonts w:ascii="Times New Roman" w:hAnsi="Times New Roman" w:cs="Times New Roman"/>
                <w:lang w:val="de-DE"/>
              </w:rPr>
              <w:t>based</w:t>
            </w:r>
            <w:proofErr w:type="spellEnd"/>
            <w:r>
              <w:rPr>
                <w:rFonts w:ascii="Times New Roman" w:hAnsi="Times New Roman" w:cs="Times New Roman"/>
                <w:lang w:val="de-DE"/>
              </w:rPr>
              <w:t xml:space="preserve"> on </w:t>
            </w:r>
            <w:proofErr w:type="spellStart"/>
            <w:r>
              <w:rPr>
                <w:rFonts w:ascii="Times New Roman" w:hAnsi="Times New Roman" w:cs="Times New Roman"/>
                <w:lang w:val="de-DE"/>
              </w:rPr>
              <w:t>consulting</w:t>
            </w:r>
            <w:proofErr w:type="spellEnd"/>
            <w:r>
              <w:rPr>
                <w:rFonts w:ascii="Times New Roman" w:hAnsi="Times New Roman" w:cs="Times New Roman"/>
                <w:lang w:val="de-DE"/>
              </w:rPr>
              <w:t xml:space="preserve"> </w:t>
            </w:r>
            <w:proofErr w:type="spellStart"/>
            <w:r>
              <w:rPr>
                <w:rFonts w:ascii="Times New Roman" w:hAnsi="Times New Roman" w:cs="Times New Roman"/>
                <w:lang w:val="de-DE"/>
              </w:rPr>
              <w:t>with</w:t>
            </w:r>
            <w:proofErr w:type="spellEnd"/>
            <w:r>
              <w:rPr>
                <w:rFonts w:ascii="Times New Roman" w:hAnsi="Times New Roman" w:cs="Times New Roman"/>
                <w:lang w:val="de-DE"/>
              </w:rPr>
              <w:t xml:space="preserve"> RAN2 </w:t>
            </w:r>
            <w:proofErr w:type="spellStart"/>
            <w:r>
              <w:rPr>
                <w:rFonts w:ascii="Times New Roman" w:hAnsi="Times New Roman" w:cs="Times New Roman"/>
                <w:lang w:val="de-DE"/>
              </w:rPr>
              <w:t>experts</w:t>
            </w:r>
            <w:proofErr w:type="spellEnd"/>
            <w:r>
              <w:rPr>
                <w:rFonts w:ascii="Times New Roman" w:hAnsi="Times New Roman" w:cs="Times New Roman"/>
                <w:lang w:val="de-DE"/>
              </w:rPr>
              <w:t xml:space="preserve"> a </w:t>
            </w:r>
            <w:proofErr w:type="spellStart"/>
            <w:r>
              <w:rPr>
                <w:rFonts w:ascii="Times New Roman" w:hAnsi="Times New Roman" w:cs="Times New Roman"/>
                <w:lang w:val="de-DE"/>
              </w:rPr>
              <w:t>set</w:t>
            </w:r>
            <w:proofErr w:type="spellEnd"/>
            <w:r>
              <w:rPr>
                <w:rFonts w:ascii="Times New Roman" w:hAnsi="Times New Roman" w:cs="Times New Roman"/>
                <w:lang w:val="de-DE"/>
              </w:rPr>
              <w:t xml:space="preserve"> </w:t>
            </w:r>
            <w:proofErr w:type="spellStart"/>
            <w:r>
              <w:rPr>
                <w:rFonts w:ascii="Times New Roman" w:hAnsi="Times New Roman" w:cs="Times New Roman"/>
                <w:lang w:val="de-DE"/>
              </w:rPr>
              <w:t>of</w:t>
            </w:r>
            <w:proofErr w:type="spellEnd"/>
            <w:r>
              <w:rPr>
                <w:rFonts w:ascii="Times New Roman" w:hAnsi="Times New Roman" w:cs="Times New Roman"/>
                <w:lang w:val="de-DE"/>
              </w:rPr>
              <w:t xml:space="preserve"> </w:t>
            </w:r>
            <w:proofErr w:type="spellStart"/>
            <w:r>
              <w:rPr>
                <w:rFonts w:ascii="Times New Roman" w:hAnsi="Times New Roman" w:cs="Times New Roman"/>
                <w:lang w:val="de-DE"/>
              </w:rPr>
              <w:t>guidelines</w:t>
            </w:r>
            <w:proofErr w:type="spellEnd"/>
            <w:r>
              <w:rPr>
                <w:rFonts w:ascii="Times New Roman" w:hAnsi="Times New Roman" w:cs="Times New Roman"/>
                <w:lang w:val="de-DE"/>
              </w:rPr>
              <w:t xml:space="preserve"> and </w:t>
            </w:r>
            <w:proofErr w:type="spellStart"/>
            <w:r>
              <w:rPr>
                <w:rFonts w:ascii="Times New Roman" w:hAnsi="Times New Roman" w:cs="Times New Roman"/>
                <w:lang w:val="de-DE"/>
              </w:rPr>
              <w:t>shared</w:t>
            </w:r>
            <w:proofErr w:type="spellEnd"/>
            <w:r>
              <w:rPr>
                <w:rFonts w:ascii="Times New Roman" w:hAnsi="Times New Roman" w:cs="Times New Roman"/>
                <w:lang w:val="de-DE"/>
              </w:rPr>
              <w:t xml:space="preserve"> in  </w:t>
            </w:r>
            <w:hyperlink r:id="rId19" w:history="1">
              <w:r w:rsidR="00140081">
                <w:rPr>
                  <w:rStyle w:val="Hyperlink"/>
                  <w:rFonts w:ascii="Times New Roman" w:hAnsi="Times New Roman" w:cs="Times New Roman"/>
                  <w:lang w:val="de-DE"/>
                </w:rPr>
                <w:t>R1-2202913</w:t>
              </w:r>
            </w:hyperlink>
            <w:r>
              <w:rPr>
                <w:rStyle w:val="Hyperlink"/>
                <w:rFonts w:ascii="Times New Roman" w:hAnsi="Times New Roman" w:cs="Times New Roman"/>
                <w:lang w:val="de-DE"/>
              </w:rPr>
              <w:t>.</w:t>
            </w:r>
          </w:p>
          <w:p w14:paraId="07943A54" w14:textId="77777777" w:rsidR="00140081" w:rsidRDefault="00000000">
            <w:pPr>
              <w:rPr>
                <w:rFonts w:ascii="Times New Roman" w:eastAsia="Malgun Gothic" w:hAnsi="Times New Roman" w:cs="Times New Roman"/>
                <w:lang w:val="de-DE"/>
              </w:rPr>
            </w:pPr>
            <w:proofErr w:type="spellStart"/>
            <w:r>
              <w:rPr>
                <w:rFonts w:ascii="Times New Roman" w:hAnsi="Times New Roman" w:cs="Times New Roman"/>
                <w:lang w:val="de-DE"/>
              </w:rPr>
              <w:t>Regarding</w:t>
            </w:r>
            <w:proofErr w:type="spellEnd"/>
            <w:r>
              <w:rPr>
                <w:rFonts w:ascii="Times New Roman" w:hAnsi="Times New Roman" w:cs="Times New Roman"/>
                <w:lang w:val="de-DE"/>
              </w:rPr>
              <w:t xml:space="preserve"> </w:t>
            </w:r>
            <w:proofErr w:type="spellStart"/>
            <w:r>
              <w:rPr>
                <w:rFonts w:ascii="Times New Roman" w:hAnsi="Times New Roman" w:cs="Times New Roman"/>
                <w:lang w:val="de-DE"/>
              </w:rPr>
              <w:t>the</w:t>
            </w:r>
            <w:proofErr w:type="spellEnd"/>
            <w:r>
              <w:rPr>
                <w:rFonts w:ascii="Times New Roman" w:hAnsi="Times New Roman" w:cs="Times New Roman"/>
                <w:lang w:val="de-DE"/>
              </w:rPr>
              <w:t xml:space="preserve"> RRC </w:t>
            </w:r>
            <w:proofErr w:type="spellStart"/>
            <w:r>
              <w:rPr>
                <w:rFonts w:ascii="Times New Roman" w:hAnsi="Times New Roman" w:cs="Times New Roman"/>
                <w:lang w:val="de-DE"/>
              </w:rPr>
              <w:t>recommendation</w:t>
            </w:r>
            <w:proofErr w:type="spellEnd"/>
            <w:r>
              <w:rPr>
                <w:rFonts w:ascii="Times New Roman" w:hAnsi="Times New Roman" w:cs="Times New Roman"/>
                <w:lang w:val="de-DE"/>
              </w:rPr>
              <w:t xml:space="preserve"> </w:t>
            </w:r>
            <w:proofErr w:type="spellStart"/>
            <w:r>
              <w:rPr>
                <w:rFonts w:ascii="Times New Roman" w:hAnsi="Times New Roman" w:cs="Times New Roman"/>
                <w:lang w:val="de-DE"/>
              </w:rPr>
              <w:t>guidelines</w:t>
            </w:r>
            <w:proofErr w:type="spellEnd"/>
            <w:r>
              <w:rPr>
                <w:rFonts w:ascii="Times New Roman" w:hAnsi="Times New Roman" w:cs="Times New Roman"/>
                <w:lang w:val="de-DE"/>
              </w:rPr>
              <w:t xml:space="preserve">, RAN2 </w:t>
            </w:r>
            <w:proofErr w:type="spellStart"/>
            <w:r>
              <w:rPr>
                <w:rFonts w:ascii="Times New Roman" w:hAnsi="Times New Roman" w:cs="Times New Roman"/>
                <w:lang w:val="de-DE"/>
              </w:rPr>
              <w:t>finally</w:t>
            </w:r>
            <w:proofErr w:type="spellEnd"/>
            <w:r>
              <w:rPr>
                <w:rFonts w:ascii="Times New Roman" w:hAnsi="Times New Roman" w:cs="Times New Roman"/>
                <w:lang w:val="de-DE"/>
              </w:rPr>
              <w:t xml:space="preserve"> </w:t>
            </w:r>
            <w:proofErr w:type="spellStart"/>
            <w:r>
              <w:rPr>
                <w:rFonts w:ascii="Times New Roman" w:hAnsi="Times New Roman" w:cs="Times New Roman"/>
                <w:lang w:val="de-DE"/>
              </w:rPr>
              <w:t>reviewed</w:t>
            </w:r>
            <w:proofErr w:type="spellEnd"/>
            <w:r>
              <w:rPr>
                <w:rFonts w:ascii="Times New Roman" w:hAnsi="Times New Roman" w:cs="Times New Roman"/>
                <w:lang w:val="de-DE"/>
              </w:rPr>
              <w:t xml:space="preserve"> </w:t>
            </w:r>
            <w:proofErr w:type="spellStart"/>
            <w:r>
              <w:rPr>
                <w:rFonts w:ascii="Times New Roman" w:hAnsi="Times New Roman" w:cs="Times New Roman"/>
                <w:lang w:val="de-DE"/>
              </w:rPr>
              <w:t>the</w:t>
            </w:r>
            <w:proofErr w:type="spellEnd"/>
            <w:r>
              <w:rPr>
                <w:rFonts w:ascii="Times New Roman" w:hAnsi="Times New Roman" w:cs="Times New Roman"/>
                <w:lang w:val="de-DE"/>
              </w:rPr>
              <w:t xml:space="preserve"> original </w:t>
            </w:r>
            <w:proofErr w:type="spellStart"/>
            <w:r>
              <w:rPr>
                <w:rFonts w:ascii="Times New Roman" w:hAnsi="Times New Roman" w:cs="Times New Roman"/>
                <w:lang w:val="de-DE"/>
              </w:rPr>
              <w:t>guideline</w:t>
            </w:r>
            <w:proofErr w:type="spellEnd"/>
            <w:r>
              <w:rPr>
                <w:rFonts w:ascii="Times New Roman" w:hAnsi="Times New Roman" w:cs="Times New Roman"/>
                <w:lang w:val="de-DE"/>
              </w:rPr>
              <w:t xml:space="preserve"> </w:t>
            </w:r>
            <w:proofErr w:type="spellStart"/>
            <w:r>
              <w:rPr>
                <w:rFonts w:ascii="Times New Roman" w:hAnsi="Times New Roman" w:cs="Times New Roman"/>
                <w:lang w:val="de-DE"/>
              </w:rPr>
              <w:t>from</w:t>
            </w:r>
            <w:proofErr w:type="spellEnd"/>
            <w:r>
              <w:rPr>
                <w:rFonts w:ascii="Times New Roman" w:hAnsi="Times New Roman" w:cs="Times New Roman"/>
                <w:lang w:val="de-DE"/>
              </w:rPr>
              <w:t xml:space="preserve"> RAN1 in </w:t>
            </w:r>
            <w:hyperlink r:id="rId20" w:history="1">
              <w:r w:rsidR="00140081">
                <w:rPr>
                  <w:rStyle w:val="Hyperlink"/>
                  <w:rFonts w:ascii="Times New Roman" w:hAnsi="Times New Roman" w:cs="Times New Roman"/>
                  <w:lang w:val="de-DE"/>
                </w:rPr>
                <w:t>R1-2202913</w:t>
              </w:r>
            </w:hyperlink>
            <w:r>
              <w:rPr>
                <w:rFonts w:ascii="Times New Roman" w:hAnsi="Times New Roman" w:cs="Times New Roman"/>
                <w:lang w:val="de-DE"/>
              </w:rPr>
              <w:t xml:space="preserve"> and </w:t>
            </w:r>
            <w:proofErr w:type="spellStart"/>
            <w:r>
              <w:rPr>
                <w:rFonts w:ascii="Times New Roman" w:hAnsi="Times New Roman" w:cs="Times New Roman"/>
                <w:lang w:val="de-DE"/>
              </w:rPr>
              <w:t>with</w:t>
            </w:r>
            <w:proofErr w:type="spellEnd"/>
            <w:r>
              <w:rPr>
                <w:rFonts w:ascii="Times New Roman" w:hAnsi="Times New Roman" w:cs="Times New Roman"/>
                <w:lang w:val="de-DE"/>
              </w:rPr>
              <w:t xml:space="preserve"> </w:t>
            </w:r>
            <w:proofErr w:type="spellStart"/>
            <w:r>
              <w:rPr>
                <w:rFonts w:ascii="Times New Roman" w:hAnsi="Times New Roman" w:cs="Times New Roman"/>
                <w:lang w:val="de-DE"/>
              </w:rPr>
              <w:t>some</w:t>
            </w:r>
            <w:proofErr w:type="spellEnd"/>
            <w:r>
              <w:rPr>
                <w:rFonts w:ascii="Times New Roman" w:hAnsi="Times New Roman" w:cs="Times New Roman"/>
                <w:lang w:val="de-DE"/>
              </w:rPr>
              <w:t xml:space="preserve"> </w:t>
            </w:r>
            <w:proofErr w:type="spellStart"/>
            <w:r>
              <w:rPr>
                <w:rFonts w:ascii="Times New Roman" w:hAnsi="Times New Roman" w:cs="Times New Roman"/>
                <w:lang w:val="de-DE"/>
              </w:rPr>
              <w:t>comments</w:t>
            </w:r>
            <w:proofErr w:type="spellEnd"/>
            <w:r>
              <w:rPr>
                <w:rFonts w:ascii="Times New Roman" w:hAnsi="Times New Roman" w:cs="Times New Roman"/>
                <w:lang w:val="de-DE"/>
              </w:rPr>
              <w:t xml:space="preserve">, </w:t>
            </w:r>
            <w:proofErr w:type="spellStart"/>
            <w:r>
              <w:rPr>
                <w:rFonts w:ascii="Times New Roman" w:hAnsi="Times New Roman" w:cs="Times New Roman"/>
                <w:lang w:val="de-DE"/>
              </w:rPr>
              <w:t>acknowledged</w:t>
            </w:r>
            <w:proofErr w:type="spellEnd"/>
            <w:r>
              <w:rPr>
                <w:rFonts w:ascii="Times New Roman" w:hAnsi="Times New Roman" w:cs="Times New Roman"/>
                <w:lang w:val="de-DE"/>
              </w:rPr>
              <w:t xml:space="preserve"> it. The </w:t>
            </w:r>
            <w:proofErr w:type="spellStart"/>
            <w:r>
              <w:rPr>
                <w:rFonts w:ascii="Times New Roman" w:hAnsi="Times New Roman" w:cs="Times New Roman"/>
                <w:lang w:val="de-DE"/>
              </w:rPr>
              <w:t>guidelines</w:t>
            </w:r>
            <w:proofErr w:type="spellEnd"/>
            <w:r>
              <w:rPr>
                <w:rFonts w:ascii="Times New Roman" w:hAnsi="Times New Roman" w:cs="Times New Roman"/>
                <w:lang w:val="de-DE"/>
              </w:rPr>
              <w:t xml:space="preserve"> </w:t>
            </w:r>
            <w:proofErr w:type="spellStart"/>
            <w:r>
              <w:rPr>
                <w:rFonts w:ascii="Times New Roman" w:hAnsi="Times New Roman" w:cs="Times New Roman"/>
                <w:lang w:val="de-DE"/>
              </w:rPr>
              <w:t>are</w:t>
            </w:r>
            <w:proofErr w:type="spellEnd"/>
            <w:r>
              <w:rPr>
                <w:rFonts w:ascii="Times New Roman" w:hAnsi="Times New Roman" w:cs="Times New Roman"/>
                <w:lang w:val="de-DE"/>
              </w:rPr>
              <w:t xml:space="preserve"> </w:t>
            </w:r>
            <w:proofErr w:type="spellStart"/>
            <w:r>
              <w:rPr>
                <w:rFonts w:ascii="Times New Roman" w:hAnsi="Times New Roman" w:cs="Times New Roman"/>
                <w:lang w:val="de-DE"/>
              </w:rPr>
              <w:t>updated</w:t>
            </w:r>
            <w:proofErr w:type="spellEnd"/>
            <w:r>
              <w:rPr>
                <w:rFonts w:ascii="Times New Roman" w:hAnsi="Times New Roman" w:cs="Times New Roman"/>
                <w:lang w:val="de-DE"/>
              </w:rPr>
              <w:t xml:space="preserve"> </w:t>
            </w:r>
            <w:proofErr w:type="spellStart"/>
            <w:r>
              <w:rPr>
                <w:rFonts w:ascii="Times New Roman" w:hAnsi="Times New Roman" w:cs="Times New Roman"/>
                <w:lang w:val="de-DE"/>
              </w:rPr>
              <w:t>accordingly</w:t>
            </w:r>
            <w:proofErr w:type="spellEnd"/>
            <w:r>
              <w:rPr>
                <w:rFonts w:ascii="Times New Roman" w:hAnsi="Times New Roman" w:cs="Times New Roman"/>
                <w:lang w:val="de-DE"/>
              </w:rPr>
              <w:t xml:space="preserve"> and </w:t>
            </w:r>
            <w:proofErr w:type="spellStart"/>
            <w:r>
              <w:rPr>
                <w:rFonts w:ascii="Times New Roman" w:hAnsi="Times New Roman" w:cs="Times New Roman"/>
                <w:lang w:val="de-DE"/>
              </w:rPr>
              <w:t>submitted</w:t>
            </w:r>
            <w:proofErr w:type="spellEnd"/>
            <w:r>
              <w:rPr>
                <w:rFonts w:ascii="Times New Roman" w:hAnsi="Times New Roman" w:cs="Times New Roman"/>
                <w:lang w:val="de-DE"/>
              </w:rPr>
              <w:t xml:space="preserve"> in </w:t>
            </w:r>
            <w:hyperlink r:id="rId21" w:history="1">
              <w:r w:rsidR="00140081">
                <w:rPr>
                  <w:rStyle w:val="Hyperlink"/>
                  <w:rFonts w:ascii="Times New Roman" w:hAnsi="Times New Roman" w:cs="Times New Roman"/>
                  <w:highlight w:val="yellow"/>
                  <w:lang w:val="de-DE"/>
                </w:rPr>
                <w:t>R1-2305769</w:t>
              </w:r>
            </w:hyperlink>
            <w:r>
              <w:rPr>
                <w:rFonts w:ascii="Times New Roman" w:hAnsi="Times New Roman" w:cs="Times New Roman"/>
                <w:lang w:val="de-DE"/>
              </w:rPr>
              <w:t>.</w:t>
            </w:r>
          </w:p>
          <w:p w14:paraId="5C8E54CC" w14:textId="77777777" w:rsidR="00140081" w:rsidRDefault="00000000">
            <w:pPr>
              <w:pStyle w:val="ListParagraph"/>
              <w:numPr>
                <w:ilvl w:val="0"/>
                <w:numId w:val="26"/>
              </w:numPr>
              <w:autoSpaceDE w:val="0"/>
              <w:autoSpaceDN w:val="0"/>
              <w:ind w:firstLine="0"/>
              <w:rPr>
                <w:rFonts w:ascii="Times New Roman" w:hAnsi="Times New Roman" w:cs="Times New Roman"/>
                <w:b/>
                <w:bCs/>
                <w:lang w:val="en-US"/>
              </w:rPr>
            </w:pPr>
            <w:r>
              <w:rPr>
                <w:rFonts w:ascii="Times New Roman" w:hAnsi="Times New Roman" w:cs="Times New Roman"/>
                <w:b/>
                <w:bCs/>
                <w:color w:val="FF0000"/>
                <w:lang w:val="en-US"/>
              </w:rPr>
              <w:t>Please rename “Column N” in the list as “Required for initial access or IDLE/INACTIVE</w:t>
            </w:r>
          </w:p>
          <w:p w14:paraId="5B57FD5C" w14:textId="77777777" w:rsidR="00140081" w:rsidRDefault="00000000">
            <w:pPr>
              <w:pStyle w:val="ListParagraph"/>
              <w:numPr>
                <w:ilvl w:val="0"/>
                <w:numId w:val="26"/>
              </w:numPr>
              <w:autoSpaceDE w:val="0"/>
              <w:autoSpaceDN w:val="0"/>
              <w:ind w:firstLine="0"/>
              <w:rPr>
                <w:rFonts w:ascii="Times New Roman" w:hAnsi="Times New Roman" w:cs="Times New Roman"/>
                <w:lang w:val="en-US"/>
              </w:rPr>
            </w:pPr>
            <w:r>
              <w:rPr>
                <w:rFonts w:ascii="Times New Roman" w:hAnsi="Times New Roman" w:cs="Times New Roman"/>
                <w:lang w:val="en-US"/>
              </w:rPr>
              <w:t>Please ensure that the guidelines are followed.</w:t>
            </w:r>
          </w:p>
        </w:tc>
      </w:tr>
    </w:tbl>
    <w:p w14:paraId="5A8F6418" w14:textId="77777777" w:rsidR="00140081" w:rsidRDefault="00000000">
      <w:pPr>
        <w:pStyle w:val="Heading4"/>
      </w:pPr>
      <w:r>
        <w:t>5.1.3.1</w:t>
      </w:r>
      <w:r>
        <w:tab/>
        <w:t>How to mark Stable/Unstable:</w:t>
      </w:r>
    </w:p>
    <w:p w14:paraId="49FFD7A4" w14:textId="77777777" w:rsidR="00140081" w:rsidRDefault="00000000">
      <w:pPr>
        <w:pStyle w:val="BodyText"/>
        <w:rPr>
          <w:rFonts w:ascii="Times New Roman" w:hAnsi="Times New Roman" w:cs="Times New Roman"/>
          <w:sz w:val="20"/>
          <w:szCs w:val="20"/>
        </w:rPr>
      </w:pPr>
      <w:r>
        <w:rPr>
          <w:rFonts w:ascii="Times New Roman" w:hAnsi="Times New Roman" w:cs="Times New Roman"/>
          <w:sz w:val="20"/>
          <w:szCs w:val="20"/>
        </w:rPr>
        <w:t xml:space="preserve">For each sheet dedicated to a WI RRC parameter list, a column at the end of the list is included for “Status”. This column is used to identify whether the content of a row in the list is stable or not by using {stable, unstable}, respectively. </w:t>
      </w:r>
    </w:p>
    <w:p w14:paraId="77009022" w14:textId="77777777" w:rsidR="00140081" w:rsidRDefault="00000000">
      <w:pPr>
        <w:pStyle w:val="NormalWeb"/>
        <w:numPr>
          <w:ilvl w:val="0"/>
          <w:numId w:val="27"/>
        </w:numPr>
        <w:rPr>
          <w:rFonts w:ascii="Times New Roman" w:hAnsi="Times New Roman" w:cs="Times New Roman"/>
          <w:sz w:val="20"/>
          <w:szCs w:val="20"/>
        </w:rPr>
      </w:pPr>
      <w:r>
        <w:rPr>
          <w:rFonts w:ascii="Times New Roman" w:hAnsi="Times New Roman" w:cs="Times New Roman"/>
          <w:sz w:val="20"/>
          <w:szCs w:val="20"/>
        </w:rPr>
        <w:t>This column is for RAN1 information only and will not be included in the Output-list for LS to RAN2/RAN3.</w:t>
      </w:r>
    </w:p>
    <w:p w14:paraId="6BA65538" w14:textId="77777777" w:rsidR="00140081" w:rsidRDefault="00000000">
      <w:pPr>
        <w:pStyle w:val="NormalWeb"/>
        <w:rPr>
          <w:rFonts w:ascii="Times New Roman" w:hAnsi="Times New Roman" w:cs="Times New Roman"/>
          <w:sz w:val="20"/>
          <w:szCs w:val="20"/>
        </w:rPr>
      </w:pPr>
      <w:r>
        <w:rPr>
          <w:rFonts w:ascii="Times New Roman" w:hAnsi="Times New Roman" w:cs="Times New Roman"/>
          <w:sz w:val="20"/>
          <w:szCs w:val="20"/>
        </w:rPr>
        <w:t>The Output-list for LS to RAN2/RAN3 includes Only the rows that are indicated as “stable”.</w:t>
      </w:r>
    </w:p>
    <w:p w14:paraId="672042B2" w14:textId="77777777" w:rsidR="00140081" w:rsidRDefault="00000000">
      <w:pPr>
        <w:pStyle w:val="BodyText"/>
        <w:rPr>
          <w:rFonts w:ascii="Times New Roman" w:hAnsi="Times New Roman" w:cs="Times New Roman"/>
          <w:sz w:val="20"/>
          <w:szCs w:val="20"/>
        </w:rPr>
      </w:pPr>
      <w:r>
        <w:rPr>
          <w:rFonts w:ascii="Times New Roman" w:hAnsi="Times New Roman" w:cs="Times New Roman"/>
          <w:sz w:val="20"/>
          <w:szCs w:val="20"/>
        </w:rPr>
        <w:lastRenderedPageBreak/>
        <w:t>The Backlog-list contains all rows and columns, including Rows indicated as unstable and the Status column, for discussion in next RAN1 meeting.</w:t>
      </w:r>
    </w:p>
    <w:p w14:paraId="5BABA285" w14:textId="77777777" w:rsidR="00140081" w:rsidRDefault="00000000">
      <w:pPr>
        <w:pStyle w:val="NormalWeb"/>
        <w:numPr>
          <w:ilvl w:val="0"/>
          <w:numId w:val="27"/>
        </w:numPr>
        <w:rPr>
          <w:rFonts w:ascii="Times New Roman" w:hAnsi="Times New Roman" w:cs="Times New Roman"/>
          <w:sz w:val="20"/>
          <w:szCs w:val="20"/>
        </w:rPr>
      </w:pPr>
      <w:r>
        <w:rPr>
          <w:rFonts w:ascii="Times New Roman" w:hAnsi="Times New Roman" w:cs="Times New Roman"/>
          <w:sz w:val="20"/>
          <w:szCs w:val="20"/>
        </w:rPr>
        <w:t>The unstable rows will be discussed further in RAN1 at the next meetings to be included in the earliest LS to RAN2/RAN3 when stable.</w:t>
      </w:r>
    </w:p>
    <w:p w14:paraId="6286ABD2" w14:textId="77777777" w:rsidR="00140081" w:rsidRDefault="00140081">
      <w:pPr>
        <w:pStyle w:val="NormalWeb"/>
        <w:rPr>
          <w:rFonts w:ascii="Times New Roman" w:hAnsi="Times New Roman" w:cs="Times New Roman"/>
          <w:sz w:val="22"/>
          <w:szCs w:val="22"/>
        </w:rPr>
      </w:pPr>
    </w:p>
    <w:p w14:paraId="637A7985" w14:textId="77777777" w:rsidR="00140081" w:rsidRDefault="00000000">
      <w:pPr>
        <w:pStyle w:val="Heading4"/>
      </w:pPr>
      <w:r>
        <w:t>5.1.3.2</w:t>
      </w:r>
      <w:r>
        <w:tab/>
        <w:t xml:space="preserve">How to use </w:t>
      </w:r>
      <w:proofErr w:type="spellStart"/>
      <w:r>
        <w:t>color</w:t>
      </w:r>
      <w:proofErr w:type="spellEnd"/>
      <w:r>
        <w:t xml:space="preserve"> coding:</w:t>
      </w:r>
    </w:p>
    <w:p w14:paraId="6C94C22C" w14:textId="77777777" w:rsidR="00140081" w:rsidRDefault="00000000">
      <w:pPr>
        <w:pStyle w:val="BodyText"/>
        <w:rPr>
          <w:rFonts w:ascii="Times New Roman" w:hAnsi="Times New Roman" w:cs="Times New Roman"/>
          <w:sz w:val="20"/>
          <w:szCs w:val="20"/>
        </w:rPr>
      </w:pPr>
      <w:r>
        <w:rPr>
          <w:rFonts w:ascii="Times New Roman" w:hAnsi="Times New Roman" w:cs="Times New Roman"/>
          <w:b/>
          <w:bCs/>
          <w:sz w:val="20"/>
          <w:szCs w:val="20"/>
        </w:rPr>
        <w:t xml:space="preserve">Important note: </w:t>
      </w:r>
      <w:r>
        <w:rPr>
          <w:rFonts w:ascii="Times New Roman" w:hAnsi="Times New Roman" w:cs="Times New Roman"/>
          <w:sz w:val="20"/>
          <w:szCs w:val="20"/>
        </w:rPr>
        <w:t xml:space="preserve">Proper color-coding is crucial to properly indicate to RAN2/RAN3 the changes in the list as compared to previous version. The basic principle is </w:t>
      </w:r>
      <w:proofErr w:type="gramStart"/>
      <w:r>
        <w:rPr>
          <w:rFonts w:ascii="Times New Roman" w:hAnsi="Times New Roman" w:cs="Times New Roman"/>
          <w:sz w:val="20"/>
          <w:szCs w:val="20"/>
        </w:rPr>
        <w:t>as the</w:t>
      </w:r>
      <w:proofErr w:type="gramEnd"/>
      <w:r>
        <w:rPr>
          <w:rFonts w:ascii="Times New Roman" w:hAnsi="Times New Roman" w:cs="Times New Roman"/>
          <w:sz w:val="20"/>
          <w:szCs w:val="20"/>
        </w:rPr>
        <w:t xml:space="preserve"> </w:t>
      </w:r>
      <w:proofErr w:type="gramStart"/>
      <w:r>
        <w:rPr>
          <w:rFonts w:ascii="Times New Roman" w:hAnsi="Times New Roman" w:cs="Times New Roman"/>
          <w:sz w:val="20"/>
          <w:szCs w:val="20"/>
        </w:rPr>
        <w:t>following</w:t>
      </w:r>
      <w:proofErr w:type="gramEnd"/>
      <w:r>
        <w:rPr>
          <w:rFonts w:ascii="Times New Roman" w:hAnsi="Times New Roman" w:cs="Times New Roman"/>
          <w:sz w:val="20"/>
          <w:szCs w:val="20"/>
        </w:rPr>
        <w:t>:</w:t>
      </w:r>
    </w:p>
    <w:p w14:paraId="21EA108A" w14:textId="77777777" w:rsidR="00140081" w:rsidRDefault="00000000">
      <w:pPr>
        <w:pStyle w:val="NormalWeb"/>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When an LS is sent to RAN2/RAN3 using the Output-list:</w:t>
      </w:r>
    </w:p>
    <w:p w14:paraId="2B895008" w14:textId="77777777" w:rsidR="00140081" w:rsidRDefault="00000000">
      <w:pPr>
        <w:pStyle w:val="NormalWeb"/>
        <w:numPr>
          <w:ilvl w:val="0"/>
          <w:numId w:val="28"/>
        </w:numPr>
        <w:ind w:left="72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 xml:space="preserve">The updates in the Output-list as compared to the </w:t>
      </w:r>
      <w:r>
        <w:rPr>
          <w:rFonts w:ascii="Times New Roman" w:eastAsia="Yu Mincho" w:hAnsi="Times New Roman" w:cs="Times New Roman"/>
          <w:b/>
          <w:iCs/>
          <w:sz w:val="20"/>
          <w:szCs w:val="20"/>
          <w:lang w:eastAsia="ja-JP"/>
        </w:rPr>
        <w:t xml:space="preserve">previous lists sent </w:t>
      </w:r>
      <w:r>
        <w:rPr>
          <w:rFonts w:ascii="Times New Roman" w:eastAsia="Yu Mincho" w:hAnsi="Times New Roman" w:cs="Times New Roman"/>
          <w:bCs/>
          <w:iCs/>
          <w:sz w:val="20"/>
          <w:szCs w:val="20"/>
          <w:lang w:eastAsia="ja-JP"/>
        </w:rPr>
        <w:t xml:space="preserve">to RAN2/RAN3 via an LS are shown with </w:t>
      </w:r>
      <w:r>
        <w:rPr>
          <w:rFonts w:ascii="Times New Roman" w:eastAsia="Yu Mincho" w:hAnsi="Times New Roman" w:cs="Times New Roman"/>
          <w:b/>
          <w:iCs/>
          <w:color w:val="0000FF"/>
          <w:sz w:val="20"/>
          <w:szCs w:val="20"/>
          <w:lang w:eastAsia="ja-JP"/>
        </w:rPr>
        <w:t>blue</w:t>
      </w:r>
      <w:r>
        <w:rPr>
          <w:rFonts w:ascii="Times New Roman" w:eastAsia="Yu Mincho" w:hAnsi="Times New Roman" w:cs="Times New Roman"/>
          <w:bCs/>
          <w:iCs/>
          <w:sz w:val="20"/>
          <w:szCs w:val="20"/>
          <w:lang w:eastAsia="ja-JP"/>
        </w:rPr>
        <w:t>.</w:t>
      </w:r>
    </w:p>
    <w:p w14:paraId="4DD00AD6" w14:textId="77777777" w:rsidR="00140081" w:rsidRDefault="00000000">
      <w:pPr>
        <w:pStyle w:val="NormalWeb"/>
        <w:numPr>
          <w:ilvl w:val="0"/>
          <w:numId w:val="28"/>
        </w:numPr>
        <w:ind w:left="72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 xml:space="preserve">The unchanged part of the Output-list as compared to the previous lists sent to RAN2/RAN3 are shown with </w:t>
      </w:r>
      <w:r>
        <w:rPr>
          <w:rFonts w:ascii="Times New Roman" w:eastAsia="Yu Mincho" w:hAnsi="Times New Roman" w:cs="Times New Roman"/>
          <w:b/>
          <w:iCs/>
          <w:sz w:val="20"/>
          <w:szCs w:val="20"/>
          <w:lang w:eastAsia="ja-JP"/>
        </w:rPr>
        <w:t>black</w:t>
      </w:r>
      <w:r>
        <w:rPr>
          <w:rFonts w:ascii="Times New Roman" w:eastAsia="Yu Mincho" w:hAnsi="Times New Roman" w:cs="Times New Roman"/>
          <w:bCs/>
          <w:iCs/>
          <w:sz w:val="20"/>
          <w:szCs w:val="20"/>
          <w:lang w:eastAsia="ja-JP"/>
        </w:rPr>
        <w:t>.</w:t>
      </w:r>
    </w:p>
    <w:p w14:paraId="413C9BF8" w14:textId="77777777" w:rsidR="00140081" w:rsidRDefault="00000000">
      <w:pPr>
        <w:pStyle w:val="NormalWeb"/>
        <w:numPr>
          <w:ilvl w:val="0"/>
          <w:numId w:val="29"/>
        </w:numPr>
        <w:rPr>
          <w:rFonts w:ascii="Times New Roman" w:hAnsi="Times New Roman" w:cs="Times New Roman"/>
          <w:b/>
          <w:bCs/>
          <w:sz w:val="20"/>
          <w:szCs w:val="20"/>
        </w:rPr>
      </w:pPr>
      <w:r>
        <w:rPr>
          <w:rFonts w:ascii="Times New Roman" w:hAnsi="Times New Roman" w:cs="Times New Roman"/>
          <w:b/>
          <w:bCs/>
          <w:sz w:val="20"/>
          <w:szCs w:val="20"/>
        </w:rPr>
        <w:t>In Initial step:</w:t>
      </w:r>
    </w:p>
    <w:p w14:paraId="4D3845F8" w14:textId="77777777" w:rsidR="00140081" w:rsidRDefault="00000000">
      <w:pPr>
        <w:pStyle w:val="NormalWeb"/>
        <w:numPr>
          <w:ilvl w:val="1"/>
          <w:numId w:val="29"/>
        </w:numPr>
        <w:rPr>
          <w:rFonts w:ascii="Times New Roman" w:hAnsi="Times New Roman" w:cs="Times New Roman"/>
          <w:sz w:val="20"/>
          <w:szCs w:val="20"/>
        </w:rPr>
      </w:pPr>
      <w:r>
        <w:rPr>
          <w:rFonts w:ascii="Times New Roman" w:hAnsi="Times New Roman" w:cs="Times New Roman"/>
          <w:b/>
          <w:bCs/>
          <w:sz w:val="20"/>
          <w:szCs w:val="20"/>
        </w:rPr>
        <w:t>RAN1 RRC Moderator (Claes):</w:t>
      </w:r>
      <w:r>
        <w:rPr>
          <w:rFonts w:ascii="Times New Roman" w:hAnsi="Times New Roman" w:cs="Times New Roman"/>
          <w:sz w:val="20"/>
          <w:szCs w:val="20"/>
        </w:rPr>
        <w:t xml:space="preserve"> The list provided in </w:t>
      </w:r>
      <w:r>
        <w:rPr>
          <w:rFonts w:ascii="Times New Roman" w:hAnsi="Times New Roman" w:cs="Times New Roman"/>
          <w:color w:val="0066FF"/>
          <w:sz w:val="20"/>
          <w:szCs w:val="20"/>
        </w:rPr>
        <w:t>Collection of RRC parameters</w:t>
      </w:r>
      <w:r>
        <w:rPr>
          <w:rFonts w:ascii="Times New Roman" w:hAnsi="Times New Roman" w:cs="Times New Roman"/>
          <w:sz w:val="20"/>
          <w:szCs w:val="20"/>
        </w:rPr>
        <w:t xml:space="preserve"> by RAN1 RRC Moderator (Claes) (see section 2.2.1) is based on Backlog-list from previous meeting, if any. Note that Backlog-list includes Output-list, if any.</w:t>
      </w:r>
    </w:p>
    <w:p w14:paraId="02E122E0" w14:textId="77777777" w:rsidR="00140081" w:rsidRDefault="00000000">
      <w:pPr>
        <w:pStyle w:val="NormalWeb"/>
        <w:numPr>
          <w:ilvl w:val="2"/>
          <w:numId w:val="29"/>
        </w:numPr>
        <w:rPr>
          <w:rFonts w:ascii="Times New Roman" w:hAnsi="Times New Roman" w:cs="Times New Roman"/>
          <w:sz w:val="20"/>
          <w:szCs w:val="20"/>
        </w:rPr>
      </w:pPr>
      <w:r>
        <w:rPr>
          <w:rFonts w:ascii="Times New Roman" w:hAnsi="Times New Roman" w:cs="Times New Roman"/>
          <w:sz w:val="20"/>
          <w:szCs w:val="20"/>
        </w:rPr>
        <w:t xml:space="preserve">For example: </w:t>
      </w:r>
      <w:r>
        <w:rPr>
          <w:rFonts w:ascii="Times New Roman" w:hAnsi="Times New Roman" w:cs="Times New Roman"/>
          <w:i/>
          <w:iCs/>
          <w:sz w:val="20"/>
          <w:szCs w:val="20"/>
        </w:rPr>
        <w:t>draft_Rel-19_higher_layer_parameters_list_RAN1#120-v000.xls</w:t>
      </w:r>
      <w:r>
        <w:rPr>
          <w:rFonts w:ascii="Times New Roman" w:hAnsi="Times New Roman" w:cs="Times New Roman"/>
          <w:sz w:val="20"/>
          <w:szCs w:val="20"/>
        </w:rPr>
        <w:t xml:space="preserve"> </w:t>
      </w:r>
    </w:p>
    <w:p w14:paraId="12038E72" w14:textId="77777777" w:rsidR="00140081" w:rsidRDefault="00000000">
      <w:pPr>
        <w:pStyle w:val="NormalWeb"/>
        <w:numPr>
          <w:ilvl w:val="2"/>
          <w:numId w:val="29"/>
        </w:numPr>
        <w:rPr>
          <w:rFonts w:ascii="Times New Roman" w:hAnsi="Times New Roman" w:cs="Times New Roman"/>
          <w:sz w:val="20"/>
          <w:szCs w:val="20"/>
        </w:rPr>
      </w:pPr>
      <w:r>
        <w:rPr>
          <w:rFonts w:ascii="Times New Roman" w:hAnsi="Times New Roman" w:cs="Times New Roman"/>
          <w:sz w:val="20"/>
          <w:szCs w:val="20"/>
        </w:rPr>
        <w:t>All rows corresponding to Output-list (i.e. the list in the previous LS)</w:t>
      </w:r>
      <w:proofErr w:type="gramStart"/>
      <w:r>
        <w:rPr>
          <w:rFonts w:ascii="Times New Roman" w:hAnsi="Times New Roman" w:cs="Times New Roman"/>
          <w:sz w:val="20"/>
          <w:szCs w:val="20"/>
        </w:rPr>
        <w:t xml:space="preserve"> if</w:t>
      </w:r>
      <w:proofErr w:type="gramEnd"/>
      <w:r>
        <w:rPr>
          <w:rFonts w:ascii="Times New Roman" w:hAnsi="Times New Roman" w:cs="Times New Roman"/>
          <w:sz w:val="20"/>
          <w:szCs w:val="20"/>
        </w:rPr>
        <w:t xml:space="preserve"> any, are shown in </w:t>
      </w:r>
      <w:r>
        <w:rPr>
          <w:rFonts w:ascii="Times New Roman" w:hAnsi="Times New Roman" w:cs="Times New Roman"/>
          <w:b/>
          <w:bCs/>
          <w:sz w:val="20"/>
          <w:szCs w:val="20"/>
        </w:rPr>
        <w:t>black.</w:t>
      </w:r>
    </w:p>
    <w:p w14:paraId="2D7C5F31" w14:textId="77777777" w:rsidR="00140081" w:rsidRDefault="00000000">
      <w:pPr>
        <w:pStyle w:val="NormalWeb"/>
        <w:numPr>
          <w:ilvl w:val="2"/>
          <w:numId w:val="29"/>
        </w:numPr>
        <w:rPr>
          <w:rFonts w:ascii="Times New Roman" w:hAnsi="Times New Roman" w:cs="Times New Roman"/>
          <w:sz w:val="20"/>
          <w:szCs w:val="20"/>
        </w:rPr>
      </w:pPr>
      <w:r>
        <w:rPr>
          <w:rFonts w:ascii="Times New Roman" w:hAnsi="Times New Roman" w:cs="Times New Roman"/>
          <w:sz w:val="20"/>
          <w:szCs w:val="20"/>
        </w:rPr>
        <w:t xml:space="preserve">The remaining rows (i.e. unstable rows) are highlighted in </w:t>
      </w:r>
      <w:r>
        <w:rPr>
          <w:rFonts w:ascii="Times New Roman" w:hAnsi="Times New Roman" w:cs="Times New Roman"/>
          <w:sz w:val="20"/>
          <w:szCs w:val="20"/>
          <w:highlight w:val="yellow"/>
        </w:rPr>
        <w:t>yellow</w:t>
      </w:r>
      <w:r>
        <w:rPr>
          <w:rFonts w:ascii="Times New Roman" w:hAnsi="Times New Roman" w:cs="Times New Roman"/>
          <w:sz w:val="20"/>
          <w:szCs w:val="20"/>
        </w:rPr>
        <w:t xml:space="preserve"> in </w:t>
      </w:r>
      <w:r>
        <w:rPr>
          <w:rFonts w:ascii="Times New Roman" w:hAnsi="Times New Roman" w:cs="Times New Roman"/>
          <w:b/>
          <w:bCs/>
          <w:color w:val="FF0000"/>
          <w:sz w:val="20"/>
          <w:szCs w:val="20"/>
        </w:rPr>
        <w:t>a</w:t>
      </w:r>
      <w:r>
        <w:rPr>
          <w:rFonts w:ascii="Times New Roman" w:hAnsi="Times New Roman" w:cs="Times New Roman"/>
          <w:b/>
          <w:bCs/>
          <w:sz w:val="20"/>
          <w:szCs w:val="20"/>
        </w:rPr>
        <w:t xml:space="preserve"> </w:t>
      </w:r>
      <w:r>
        <w:rPr>
          <w:rFonts w:ascii="Times New Roman" w:hAnsi="Times New Roman" w:cs="Times New Roman"/>
          <w:b/>
          <w:bCs/>
          <w:color w:val="00B050"/>
          <w:sz w:val="20"/>
          <w:szCs w:val="20"/>
        </w:rPr>
        <w:t>colored</w:t>
      </w:r>
      <w:r>
        <w:rPr>
          <w:rFonts w:ascii="Times New Roman" w:hAnsi="Times New Roman" w:cs="Times New Roman"/>
          <w:b/>
          <w:bCs/>
          <w:sz w:val="20"/>
          <w:szCs w:val="20"/>
        </w:rPr>
        <w:t xml:space="preserve"> </w:t>
      </w:r>
      <w:r>
        <w:rPr>
          <w:rFonts w:ascii="Times New Roman" w:hAnsi="Times New Roman" w:cs="Times New Roman"/>
          <w:b/>
          <w:bCs/>
          <w:color w:val="0066FF"/>
          <w:sz w:val="20"/>
          <w:szCs w:val="20"/>
        </w:rPr>
        <w:t>font</w:t>
      </w:r>
      <w:r>
        <w:rPr>
          <w:rFonts w:ascii="Times New Roman" w:hAnsi="Times New Roman" w:cs="Times New Roman"/>
          <w:sz w:val="20"/>
          <w:szCs w:val="20"/>
        </w:rPr>
        <w:t xml:space="preserve"> (preferably </w:t>
      </w:r>
      <w:r>
        <w:rPr>
          <w:rFonts w:ascii="Times New Roman" w:hAnsi="Times New Roman" w:cs="Times New Roman"/>
          <w:b/>
          <w:bCs/>
          <w:color w:val="0066FF"/>
          <w:sz w:val="20"/>
          <w:szCs w:val="20"/>
        </w:rPr>
        <w:t>blue</w:t>
      </w:r>
      <w:r>
        <w:rPr>
          <w:rFonts w:ascii="Times New Roman" w:hAnsi="Times New Roman" w:cs="Times New Roman"/>
          <w:sz w:val="20"/>
          <w:szCs w:val="20"/>
        </w:rPr>
        <w:t xml:space="preserve">). Note that </w:t>
      </w:r>
      <w:r>
        <w:rPr>
          <w:rFonts w:ascii="Times New Roman" w:hAnsi="Times New Roman" w:cs="Times New Roman"/>
          <w:b/>
          <w:bCs/>
          <w:sz w:val="20"/>
          <w:szCs w:val="20"/>
        </w:rPr>
        <w:t xml:space="preserve">black is NOT </w:t>
      </w:r>
      <w:r>
        <w:rPr>
          <w:rFonts w:ascii="Times New Roman" w:hAnsi="Times New Roman" w:cs="Times New Roman"/>
          <w:sz w:val="20"/>
          <w:szCs w:val="20"/>
        </w:rPr>
        <w:t>used.</w:t>
      </w:r>
    </w:p>
    <w:p w14:paraId="175CB8FD" w14:textId="77777777" w:rsidR="00140081" w:rsidRDefault="00000000">
      <w:pPr>
        <w:pStyle w:val="NormalWeb"/>
        <w:numPr>
          <w:ilvl w:val="1"/>
          <w:numId w:val="29"/>
        </w:numPr>
        <w:rPr>
          <w:rFonts w:ascii="Times New Roman" w:hAnsi="Times New Roman" w:cs="Times New Roman"/>
          <w:sz w:val="20"/>
          <w:szCs w:val="20"/>
        </w:rPr>
      </w:pPr>
      <w:r>
        <w:rPr>
          <w:rFonts w:ascii="Times New Roman" w:hAnsi="Times New Roman" w:cs="Times New Roman"/>
          <w:b/>
          <w:bCs/>
          <w:sz w:val="20"/>
          <w:szCs w:val="20"/>
        </w:rPr>
        <w:t>WI Rapporteur</w:t>
      </w:r>
      <w:r>
        <w:rPr>
          <w:rFonts w:ascii="Times New Roman" w:hAnsi="Times New Roman" w:cs="Times New Roman"/>
          <w:sz w:val="20"/>
          <w:szCs w:val="20"/>
        </w:rPr>
        <w:t>:</w:t>
      </w:r>
    </w:p>
    <w:p w14:paraId="5B3181BF" w14:textId="77777777" w:rsidR="00140081" w:rsidRDefault="00000000">
      <w:pPr>
        <w:pStyle w:val="NormalWeb"/>
        <w:numPr>
          <w:ilvl w:val="2"/>
          <w:numId w:val="29"/>
        </w:numPr>
        <w:rPr>
          <w:rFonts w:ascii="Times New Roman" w:hAnsi="Times New Roman" w:cs="Times New Roman"/>
          <w:sz w:val="20"/>
          <w:szCs w:val="20"/>
        </w:rPr>
      </w:pPr>
      <w:r>
        <w:rPr>
          <w:rFonts w:ascii="Times New Roman" w:hAnsi="Times New Roman" w:cs="Times New Roman"/>
          <w:sz w:val="20"/>
          <w:szCs w:val="20"/>
        </w:rPr>
        <w:t xml:space="preserve">All rows corresponding to Output-list in the previous LS are shown in </w:t>
      </w:r>
      <w:r>
        <w:rPr>
          <w:rFonts w:ascii="Times New Roman" w:hAnsi="Times New Roman" w:cs="Times New Roman"/>
          <w:b/>
          <w:bCs/>
          <w:sz w:val="20"/>
          <w:szCs w:val="20"/>
        </w:rPr>
        <w:t>black.</w:t>
      </w:r>
    </w:p>
    <w:p w14:paraId="154B734D" w14:textId="77777777" w:rsidR="00140081" w:rsidRDefault="00000000">
      <w:pPr>
        <w:pStyle w:val="NormalWeb"/>
        <w:numPr>
          <w:ilvl w:val="2"/>
          <w:numId w:val="29"/>
        </w:numPr>
        <w:rPr>
          <w:rFonts w:ascii="Times New Roman" w:hAnsi="Times New Roman" w:cs="Times New Roman"/>
          <w:sz w:val="20"/>
          <w:szCs w:val="20"/>
        </w:rPr>
      </w:pPr>
      <w:r>
        <w:rPr>
          <w:rFonts w:ascii="Times New Roman" w:hAnsi="Times New Roman" w:cs="Times New Roman"/>
          <w:sz w:val="20"/>
          <w:szCs w:val="20"/>
        </w:rPr>
        <w:t xml:space="preserve">The remaining rows are highlighted in </w:t>
      </w:r>
      <w:r>
        <w:rPr>
          <w:rFonts w:ascii="Times New Roman" w:hAnsi="Times New Roman" w:cs="Times New Roman"/>
          <w:sz w:val="20"/>
          <w:szCs w:val="20"/>
          <w:highlight w:val="yellow"/>
        </w:rPr>
        <w:t>yellow</w:t>
      </w:r>
      <w:r>
        <w:rPr>
          <w:rFonts w:ascii="Times New Roman" w:hAnsi="Times New Roman" w:cs="Times New Roman"/>
          <w:sz w:val="20"/>
          <w:szCs w:val="20"/>
        </w:rPr>
        <w:t xml:space="preserve"> in </w:t>
      </w:r>
      <w:r>
        <w:rPr>
          <w:rFonts w:ascii="Times New Roman" w:hAnsi="Times New Roman" w:cs="Times New Roman"/>
          <w:b/>
          <w:bCs/>
          <w:color w:val="FF0000"/>
          <w:sz w:val="20"/>
          <w:szCs w:val="20"/>
        </w:rPr>
        <w:t>a</w:t>
      </w:r>
      <w:r>
        <w:rPr>
          <w:rFonts w:ascii="Times New Roman" w:hAnsi="Times New Roman" w:cs="Times New Roman"/>
          <w:b/>
          <w:bCs/>
          <w:sz w:val="20"/>
          <w:szCs w:val="20"/>
        </w:rPr>
        <w:t xml:space="preserve"> </w:t>
      </w:r>
      <w:r>
        <w:rPr>
          <w:rFonts w:ascii="Times New Roman" w:hAnsi="Times New Roman" w:cs="Times New Roman"/>
          <w:b/>
          <w:bCs/>
          <w:color w:val="00B050"/>
          <w:sz w:val="20"/>
          <w:szCs w:val="20"/>
        </w:rPr>
        <w:t>colored</w:t>
      </w:r>
      <w:r>
        <w:rPr>
          <w:rFonts w:ascii="Times New Roman" w:hAnsi="Times New Roman" w:cs="Times New Roman"/>
          <w:b/>
          <w:bCs/>
          <w:sz w:val="20"/>
          <w:szCs w:val="20"/>
        </w:rPr>
        <w:t xml:space="preserve"> </w:t>
      </w:r>
      <w:r>
        <w:rPr>
          <w:rFonts w:ascii="Times New Roman" w:hAnsi="Times New Roman" w:cs="Times New Roman"/>
          <w:b/>
          <w:bCs/>
          <w:color w:val="0066FF"/>
          <w:sz w:val="20"/>
          <w:szCs w:val="20"/>
        </w:rPr>
        <w:t>font</w:t>
      </w:r>
      <w:r>
        <w:rPr>
          <w:rFonts w:ascii="Times New Roman" w:hAnsi="Times New Roman" w:cs="Times New Roman"/>
          <w:sz w:val="20"/>
          <w:szCs w:val="20"/>
        </w:rPr>
        <w:t xml:space="preserve"> (preferably </w:t>
      </w:r>
      <w:r>
        <w:rPr>
          <w:rFonts w:ascii="Times New Roman" w:hAnsi="Times New Roman" w:cs="Times New Roman"/>
          <w:b/>
          <w:bCs/>
          <w:color w:val="0066FF"/>
          <w:sz w:val="20"/>
          <w:szCs w:val="20"/>
        </w:rPr>
        <w:t>blue</w:t>
      </w:r>
      <w:r>
        <w:rPr>
          <w:rFonts w:ascii="Times New Roman" w:hAnsi="Times New Roman" w:cs="Times New Roman"/>
          <w:sz w:val="20"/>
          <w:szCs w:val="20"/>
        </w:rPr>
        <w:t xml:space="preserve">). Note that </w:t>
      </w:r>
      <w:r>
        <w:rPr>
          <w:rFonts w:ascii="Times New Roman" w:hAnsi="Times New Roman" w:cs="Times New Roman"/>
          <w:b/>
          <w:bCs/>
          <w:sz w:val="20"/>
          <w:szCs w:val="20"/>
        </w:rPr>
        <w:t xml:space="preserve">black is NOT </w:t>
      </w:r>
      <w:r>
        <w:rPr>
          <w:rFonts w:ascii="Times New Roman" w:hAnsi="Times New Roman" w:cs="Times New Roman"/>
          <w:sz w:val="20"/>
          <w:szCs w:val="20"/>
        </w:rPr>
        <w:t>used.</w:t>
      </w:r>
    </w:p>
    <w:p w14:paraId="0A930E91" w14:textId="77777777" w:rsidR="00140081" w:rsidRDefault="00000000">
      <w:pPr>
        <w:pStyle w:val="NormalWeb"/>
        <w:numPr>
          <w:ilvl w:val="3"/>
          <w:numId w:val="29"/>
        </w:numPr>
        <w:rPr>
          <w:rFonts w:ascii="Times New Roman" w:hAnsi="Times New Roman" w:cs="Times New Roman"/>
          <w:sz w:val="20"/>
          <w:szCs w:val="20"/>
        </w:rPr>
      </w:pPr>
      <w:r>
        <w:rPr>
          <w:rFonts w:ascii="Times New Roman" w:hAnsi="Times New Roman" w:cs="Times New Roman"/>
          <w:sz w:val="20"/>
          <w:szCs w:val="20"/>
        </w:rPr>
        <w:t xml:space="preserve">Note that these highlighted </w:t>
      </w:r>
      <w:r>
        <w:rPr>
          <w:rFonts w:ascii="Times New Roman" w:hAnsi="Times New Roman" w:cs="Times New Roman"/>
          <w:sz w:val="20"/>
          <w:szCs w:val="20"/>
          <w:highlight w:val="yellow"/>
        </w:rPr>
        <w:t>yellow</w:t>
      </w:r>
      <w:r>
        <w:rPr>
          <w:rFonts w:ascii="Times New Roman" w:hAnsi="Times New Roman" w:cs="Times New Roman"/>
          <w:sz w:val="20"/>
          <w:szCs w:val="20"/>
        </w:rPr>
        <w:t xml:space="preserve"> rows can be different from what RAN1 RRC Moderator (Claes) has provided at this step, since the WI Rapporteur input uses RAN1 RRC Moderator (Claes)’s input as baseline and applies changes on top to prepare an initial version for WI review. </w:t>
      </w:r>
    </w:p>
    <w:p w14:paraId="46A28FFD" w14:textId="77777777" w:rsidR="00140081" w:rsidRDefault="00140081">
      <w:pPr>
        <w:pStyle w:val="NormalWeb"/>
        <w:ind w:left="0" w:firstLine="0"/>
        <w:rPr>
          <w:rFonts w:ascii="Times New Roman" w:hAnsi="Times New Roman" w:cs="Times New Roman"/>
          <w:sz w:val="20"/>
          <w:szCs w:val="20"/>
        </w:rPr>
      </w:pPr>
    </w:p>
    <w:p w14:paraId="657AC968" w14:textId="77777777" w:rsidR="00140081" w:rsidRDefault="00000000">
      <w:pPr>
        <w:pStyle w:val="NormalWeb"/>
        <w:numPr>
          <w:ilvl w:val="0"/>
          <w:numId w:val="29"/>
        </w:numPr>
        <w:rPr>
          <w:rFonts w:ascii="Times New Roman" w:hAnsi="Times New Roman" w:cs="Times New Roman"/>
          <w:b/>
          <w:bCs/>
        </w:rPr>
      </w:pPr>
      <w:r>
        <w:rPr>
          <w:rFonts w:ascii="Times New Roman" w:hAnsi="Times New Roman" w:cs="Times New Roman"/>
          <w:b/>
          <w:bCs/>
          <w:sz w:val="20"/>
          <w:szCs w:val="20"/>
        </w:rPr>
        <w:t>In Intermediate step:</w:t>
      </w:r>
    </w:p>
    <w:p w14:paraId="328D7539" w14:textId="77777777" w:rsidR="00140081" w:rsidRDefault="00000000">
      <w:pPr>
        <w:pStyle w:val="NormalWeb"/>
        <w:numPr>
          <w:ilvl w:val="1"/>
          <w:numId w:val="29"/>
        </w:numPr>
        <w:rPr>
          <w:rFonts w:ascii="Times New Roman" w:hAnsi="Times New Roman" w:cs="Times New Roman"/>
          <w:sz w:val="20"/>
          <w:szCs w:val="20"/>
        </w:rPr>
      </w:pPr>
      <w:r>
        <w:rPr>
          <w:rFonts w:ascii="Times New Roman" w:hAnsi="Times New Roman" w:cs="Times New Roman"/>
          <w:sz w:val="20"/>
          <w:szCs w:val="20"/>
        </w:rPr>
        <w:t xml:space="preserve">Any text that was </w:t>
      </w:r>
      <w:r>
        <w:rPr>
          <w:rFonts w:ascii="Times New Roman" w:hAnsi="Times New Roman" w:cs="Times New Roman"/>
          <w:b/>
          <w:bCs/>
          <w:sz w:val="20"/>
          <w:szCs w:val="20"/>
        </w:rPr>
        <w:t>black</w:t>
      </w:r>
      <w:r>
        <w:rPr>
          <w:rFonts w:ascii="Times New Roman" w:hAnsi="Times New Roman" w:cs="Times New Roman"/>
          <w:sz w:val="20"/>
          <w:szCs w:val="20"/>
        </w:rPr>
        <w:t xml:space="preserve"> in Initial Step and has </w:t>
      </w:r>
      <w:r>
        <w:rPr>
          <w:rFonts w:ascii="Times New Roman" w:hAnsi="Times New Roman" w:cs="Times New Roman"/>
          <w:b/>
          <w:bCs/>
          <w:sz w:val="20"/>
          <w:szCs w:val="20"/>
        </w:rPr>
        <w:t>remained unchanged</w:t>
      </w:r>
      <w:r>
        <w:rPr>
          <w:rFonts w:ascii="Times New Roman" w:hAnsi="Times New Roman" w:cs="Times New Roman"/>
          <w:sz w:val="20"/>
          <w:szCs w:val="20"/>
        </w:rPr>
        <w:t xml:space="preserve">, is shown in </w:t>
      </w:r>
      <w:r>
        <w:rPr>
          <w:rFonts w:ascii="Times New Roman" w:hAnsi="Times New Roman" w:cs="Times New Roman"/>
          <w:b/>
          <w:bCs/>
          <w:sz w:val="20"/>
          <w:szCs w:val="20"/>
        </w:rPr>
        <w:t>black.</w:t>
      </w:r>
    </w:p>
    <w:p w14:paraId="77D6C865" w14:textId="77777777" w:rsidR="00140081" w:rsidRDefault="00000000">
      <w:pPr>
        <w:pStyle w:val="NormalWeb"/>
        <w:numPr>
          <w:ilvl w:val="1"/>
          <w:numId w:val="29"/>
        </w:numPr>
        <w:rPr>
          <w:rFonts w:ascii="Times New Roman" w:hAnsi="Times New Roman" w:cs="Times New Roman"/>
          <w:sz w:val="20"/>
          <w:szCs w:val="20"/>
        </w:rPr>
      </w:pPr>
      <w:r>
        <w:rPr>
          <w:rFonts w:ascii="Times New Roman" w:hAnsi="Times New Roman" w:cs="Times New Roman"/>
          <w:sz w:val="20"/>
          <w:szCs w:val="20"/>
        </w:rPr>
        <w:t xml:space="preserve">The remaining texts are shown in </w:t>
      </w:r>
      <w:r>
        <w:rPr>
          <w:rFonts w:ascii="Times New Roman" w:hAnsi="Times New Roman" w:cs="Times New Roman"/>
          <w:b/>
          <w:bCs/>
          <w:color w:val="FF0000"/>
          <w:sz w:val="20"/>
          <w:szCs w:val="20"/>
        </w:rPr>
        <w:t>a</w:t>
      </w:r>
      <w:r>
        <w:rPr>
          <w:rFonts w:ascii="Times New Roman" w:hAnsi="Times New Roman" w:cs="Times New Roman"/>
          <w:b/>
          <w:bCs/>
          <w:sz w:val="20"/>
          <w:szCs w:val="20"/>
        </w:rPr>
        <w:t xml:space="preserve"> </w:t>
      </w:r>
      <w:r>
        <w:rPr>
          <w:rFonts w:ascii="Times New Roman" w:hAnsi="Times New Roman" w:cs="Times New Roman"/>
          <w:b/>
          <w:bCs/>
          <w:color w:val="00B050"/>
          <w:sz w:val="20"/>
          <w:szCs w:val="20"/>
        </w:rPr>
        <w:t>colored</w:t>
      </w:r>
      <w:r>
        <w:rPr>
          <w:rFonts w:ascii="Times New Roman" w:hAnsi="Times New Roman" w:cs="Times New Roman"/>
          <w:b/>
          <w:bCs/>
          <w:sz w:val="20"/>
          <w:szCs w:val="20"/>
        </w:rPr>
        <w:t xml:space="preserve"> </w:t>
      </w:r>
      <w:r>
        <w:rPr>
          <w:rFonts w:ascii="Times New Roman" w:hAnsi="Times New Roman" w:cs="Times New Roman"/>
          <w:b/>
          <w:bCs/>
          <w:color w:val="0066FF"/>
          <w:sz w:val="20"/>
          <w:szCs w:val="20"/>
        </w:rPr>
        <w:t>font</w:t>
      </w:r>
      <w:r>
        <w:rPr>
          <w:rFonts w:ascii="Times New Roman" w:hAnsi="Times New Roman" w:cs="Times New Roman"/>
          <w:sz w:val="20"/>
          <w:szCs w:val="20"/>
        </w:rPr>
        <w:t xml:space="preserve"> (preferably </w:t>
      </w:r>
      <w:r>
        <w:rPr>
          <w:rFonts w:ascii="Times New Roman" w:hAnsi="Times New Roman" w:cs="Times New Roman"/>
          <w:b/>
          <w:bCs/>
          <w:color w:val="0066FF"/>
          <w:sz w:val="20"/>
          <w:szCs w:val="20"/>
        </w:rPr>
        <w:t>blue</w:t>
      </w:r>
      <w:r>
        <w:rPr>
          <w:rFonts w:ascii="Times New Roman" w:hAnsi="Times New Roman" w:cs="Times New Roman"/>
          <w:sz w:val="20"/>
          <w:szCs w:val="20"/>
        </w:rPr>
        <w:t xml:space="preserve">). Note that </w:t>
      </w:r>
      <w:r>
        <w:rPr>
          <w:rFonts w:ascii="Times New Roman" w:hAnsi="Times New Roman" w:cs="Times New Roman"/>
          <w:b/>
          <w:bCs/>
          <w:sz w:val="20"/>
          <w:szCs w:val="20"/>
        </w:rPr>
        <w:t xml:space="preserve">black is NOT </w:t>
      </w:r>
      <w:r>
        <w:rPr>
          <w:rFonts w:ascii="Times New Roman" w:hAnsi="Times New Roman" w:cs="Times New Roman"/>
          <w:sz w:val="20"/>
          <w:szCs w:val="20"/>
        </w:rPr>
        <w:t>used.</w:t>
      </w:r>
    </w:p>
    <w:p w14:paraId="05D2CFD8" w14:textId="77777777" w:rsidR="00140081" w:rsidRDefault="00000000">
      <w:pPr>
        <w:pStyle w:val="NormalWeb"/>
        <w:numPr>
          <w:ilvl w:val="0"/>
          <w:numId w:val="29"/>
        </w:numPr>
        <w:ind w:left="720"/>
        <w:rPr>
          <w:rFonts w:ascii="Times New Roman" w:hAnsi="Times New Roman" w:cs="Times New Roman"/>
          <w:b/>
          <w:bCs/>
          <w:sz w:val="20"/>
          <w:szCs w:val="20"/>
        </w:rPr>
      </w:pPr>
      <w:r>
        <w:rPr>
          <w:rFonts w:ascii="Times New Roman" w:hAnsi="Times New Roman" w:cs="Times New Roman"/>
          <w:b/>
          <w:bCs/>
          <w:sz w:val="20"/>
          <w:szCs w:val="20"/>
        </w:rPr>
        <w:t>In Final Step:</w:t>
      </w:r>
    </w:p>
    <w:p w14:paraId="037C3C68" w14:textId="77777777" w:rsidR="00140081" w:rsidRDefault="00000000">
      <w:pPr>
        <w:pStyle w:val="NormalWeb"/>
        <w:numPr>
          <w:ilvl w:val="1"/>
          <w:numId w:val="29"/>
        </w:numPr>
        <w:rPr>
          <w:rFonts w:ascii="Times New Roman" w:hAnsi="Times New Roman" w:cs="Times New Roman"/>
          <w:sz w:val="20"/>
          <w:szCs w:val="20"/>
        </w:rPr>
      </w:pPr>
      <w:r>
        <w:rPr>
          <w:rFonts w:ascii="Times New Roman" w:hAnsi="Times New Roman" w:cs="Times New Roman"/>
          <w:sz w:val="20"/>
          <w:szCs w:val="20"/>
        </w:rPr>
        <w:t xml:space="preserve">In Backlog-list, rows identified as stable, use only </w:t>
      </w:r>
      <w:r>
        <w:rPr>
          <w:rFonts w:ascii="Times New Roman" w:hAnsi="Times New Roman" w:cs="Times New Roman"/>
          <w:b/>
          <w:bCs/>
          <w:sz w:val="20"/>
          <w:szCs w:val="20"/>
        </w:rPr>
        <w:t>black</w:t>
      </w:r>
      <w:r>
        <w:rPr>
          <w:rFonts w:ascii="Times New Roman" w:hAnsi="Times New Roman" w:cs="Times New Roman"/>
          <w:sz w:val="20"/>
          <w:szCs w:val="20"/>
        </w:rPr>
        <w:t xml:space="preserve"> and </w:t>
      </w:r>
      <w:r>
        <w:rPr>
          <w:rFonts w:ascii="Times New Roman" w:hAnsi="Times New Roman" w:cs="Times New Roman"/>
          <w:b/>
          <w:bCs/>
          <w:color w:val="0066FF"/>
          <w:sz w:val="20"/>
          <w:szCs w:val="20"/>
        </w:rPr>
        <w:t>blue</w:t>
      </w:r>
      <w:r>
        <w:rPr>
          <w:rFonts w:ascii="Times New Roman" w:hAnsi="Times New Roman" w:cs="Times New Roman"/>
          <w:sz w:val="20"/>
          <w:szCs w:val="20"/>
        </w:rPr>
        <w:t xml:space="preserve"> colors without yellow highlight.</w:t>
      </w:r>
    </w:p>
    <w:p w14:paraId="50261854" w14:textId="77777777" w:rsidR="00140081" w:rsidRDefault="00000000">
      <w:pPr>
        <w:pStyle w:val="NormalWeb"/>
        <w:numPr>
          <w:ilvl w:val="2"/>
          <w:numId w:val="29"/>
        </w:numPr>
        <w:rPr>
          <w:rFonts w:ascii="Times New Roman" w:hAnsi="Times New Roman" w:cs="Times New Roman"/>
          <w:sz w:val="20"/>
          <w:szCs w:val="20"/>
        </w:rPr>
      </w:pPr>
      <w:r>
        <w:rPr>
          <w:rFonts w:ascii="Times New Roman" w:hAnsi="Times New Roman" w:cs="Times New Roman"/>
          <w:color w:val="FF0000"/>
          <w:sz w:val="20"/>
          <w:szCs w:val="20"/>
        </w:rPr>
        <w:t>Any</w:t>
      </w:r>
      <w:r>
        <w:rPr>
          <w:rFonts w:ascii="Times New Roman" w:hAnsi="Times New Roman" w:cs="Times New Roman"/>
          <w:sz w:val="20"/>
          <w:szCs w:val="20"/>
        </w:rPr>
        <w:t xml:space="preserve"> </w:t>
      </w:r>
      <w:r>
        <w:rPr>
          <w:rFonts w:ascii="Times New Roman" w:hAnsi="Times New Roman" w:cs="Times New Roman"/>
          <w:color w:val="00B050"/>
          <w:sz w:val="20"/>
          <w:szCs w:val="20"/>
        </w:rPr>
        <w:t>font</w:t>
      </w:r>
      <w:r>
        <w:rPr>
          <w:rFonts w:ascii="Times New Roman" w:hAnsi="Times New Roman" w:cs="Times New Roman"/>
          <w:sz w:val="20"/>
          <w:szCs w:val="20"/>
        </w:rPr>
        <w:t xml:space="preserve"> </w:t>
      </w:r>
      <w:r>
        <w:rPr>
          <w:rFonts w:ascii="Times New Roman" w:hAnsi="Times New Roman" w:cs="Times New Roman"/>
          <w:color w:val="0066FF"/>
          <w:sz w:val="20"/>
          <w:szCs w:val="20"/>
        </w:rPr>
        <w:t>color</w:t>
      </w:r>
      <w:r>
        <w:rPr>
          <w:rFonts w:ascii="Times New Roman" w:hAnsi="Times New Roman" w:cs="Times New Roman"/>
          <w:sz w:val="20"/>
          <w:szCs w:val="20"/>
        </w:rPr>
        <w:t xml:space="preserve"> except </w:t>
      </w:r>
      <w:r>
        <w:rPr>
          <w:rFonts w:ascii="Times New Roman" w:hAnsi="Times New Roman" w:cs="Times New Roman"/>
          <w:b/>
          <w:bCs/>
          <w:sz w:val="20"/>
          <w:szCs w:val="20"/>
        </w:rPr>
        <w:t>black</w:t>
      </w:r>
      <w:r>
        <w:rPr>
          <w:rFonts w:ascii="Times New Roman" w:hAnsi="Times New Roman" w:cs="Times New Roman"/>
          <w:sz w:val="20"/>
          <w:szCs w:val="20"/>
        </w:rPr>
        <w:t xml:space="preserve"> is changed to </w:t>
      </w:r>
      <w:r>
        <w:rPr>
          <w:rFonts w:ascii="Times New Roman" w:hAnsi="Times New Roman" w:cs="Times New Roman"/>
          <w:b/>
          <w:bCs/>
          <w:color w:val="0066FF"/>
          <w:sz w:val="20"/>
          <w:szCs w:val="20"/>
        </w:rPr>
        <w:t>blue</w:t>
      </w:r>
      <w:r>
        <w:rPr>
          <w:rFonts w:ascii="Times New Roman" w:hAnsi="Times New Roman" w:cs="Times New Roman"/>
          <w:sz w:val="20"/>
          <w:szCs w:val="20"/>
        </w:rPr>
        <w:t>.</w:t>
      </w:r>
    </w:p>
    <w:p w14:paraId="60803158" w14:textId="77777777" w:rsidR="00140081" w:rsidRDefault="00000000">
      <w:pPr>
        <w:pStyle w:val="NormalWeb"/>
        <w:numPr>
          <w:ilvl w:val="1"/>
          <w:numId w:val="29"/>
        </w:numPr>
        <w:rPr>
          <w:rFonts w:ascii="Times New Roman" w:hAnsi="Times New Roman" w:cs="Times New Roman"/>
          <w:sz w:val="20"/>
          <w:szCs w:val="20"/>
        </w:rPr>
      </w:pPr>
      <w:r>
        <w:rPr>
          <w:rFonts w:ascii="Times New Roman" w:hAnsi="Times New Roman" w:cs="Times New Roman"/>
          <w:sz w:val="20"/>
          <w:szCs w:val="20"/>
        </w:rPr>
        <w:t>Then, Output-list is prepared using only stable rows of Backlog-list, with removing the status column.</w:t>
      </w:r>
    </w:p>
    <w:sectPr w:rsidR="00140081">
      <w:headerReference w:type="even" r:id="rId22"/>
      <w:footerReference w:type="default" r:id="rId2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9FED8" w14:textId="77777777" w:rsidR="00AF3664" w:rsidRDefault="00AF3664">
      <w:r>
        <w:separator/>
      </w:r>
    </w:p>
  </w:endnote>
  <w:endnote w:type="continuationSeparator" w:id="0">
    <w:p w14:paraId="3BD8B8FA" w14:textId="77777777" w:rsidR="00AF3664" w:rsidRDefault="00AF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A9CEA" w14:textId="77777777" w:rsidR="00140081" w:rsidRDefault="0000000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596EA" w14:textId="77777777" w:rsidR="00AF3664" w:rsidRDefault="00AF3664">
      <w:r>
        <w:separator/>
      </w:r>
    </w:p>
  </w:footnote>
  <w:footnote w:type="continuationSeparator" w:id="0">
    <w:p w14:paraId="0476D4F0" w14:textId="77777777" w:rsidR="00AF3664" w:rsidRDefault="00AF3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A6614" w14:textId="77777777" w:rsidR="00140081"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44158B0"/>
    <w:multiLevelType w:val="multilevel"/>
    <w:tmpl w:val="044158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F2B0507"/>
    <w:multiLevelType w:val="multilevel"/>
    <w:tmpl w:val="0F2B05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C9D65DE"/>
    <w:multiLevelType w:val="multilevel"/>
    <w:tmpl w:val="1C9D65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3C625B5"/>
    <w:multiLevelType w:val="multilevel"/>
    <w:tmpl w:val="23C625B5"/>
    <w:lvl w:ilvl="0">
      <w:start w:val="1"/>
      <w:numFmt w:val="bullet"/>
      <w:lvlText w:val=""/>
      <w:lvlJc w:val="left"/>
      <w:pPr>
        <w:ind w:left="765" w:hanging="360"/>
      </w:pPr>
      <w:rPr>
        <w:rFonts w:ascii="Symbol" w:hAnsi="Symbol"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8"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29F14EC6"/>
    <w:multiLevelType w:val="multilevel"/>
    <w:tmpl w:val="29F14E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AA65503"/>
    <w:multiLevelType w:val="multilevel"/>
    <w:tmpl w:val="2AA655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4B77FCC"/>
    <w:multiLevelType w:val="multilevel"/>
    <w:tmpl w:val="34B77FC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7E05CD5"/>
    <w:multiLevelType w:val="multilevel"/>
    <w:tmpl w:val="37E05CD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25D2E31"/>
    <w:multiLevelType w:val="multilevel"/>
    <w:tmpl w:val="425D2E31"/>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7" w15:restartNumberingAfterBreak="0">
    <w:nsid w:val="46590093"/>
    <w:multiLevelType w:val="multilevel"/>
    <w:tmpl w:val="4659009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65F079BE"/>
    <w:multiLevelType w:val="multilevel"/>
    <w:tmpl w:val="65F079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BD23654"/>
    <w:multiLevelType w:val="multilevel"/>
    <w:tmpl w:val="6BD236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6"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7" w15:restartNumberingAfterBreak="0">
    <w:nsid w:val="6F0C76B0"/>
    <w:multiLevelType w:val="multilevel"/>
    <w:tmpl w:val="6F0C76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1918173617">
    <w:abstractNumId w:val="25"/>
  </w:num>
  <w:num w:numId="2" w16cid:durableId="1057123219">
    <w:abstractNumId w:val="11"/>
  </w:num>
  <w:num w:numId="3" w16cid:durableId="1674260275">
    <w:abstractNumId w:val="4"/>
  </w:num>
  <w:num w:numId="4" w16cid:durableId="153225495">
    <w:abstractNumId w:val="8"/>
  </w:num>
  <w:num w:numId="5" w16cid:durableId="1963682998">
    <w:abstractNumId w:val="6"/>
  </w:num>
  <w:num w:numId="6" w16cid:durableId="1294366762">
    <w:abstractNumId w:val="22"/>
  </w:num>
  <w:num w:numId="7" w16cid:durableId="1384061253">
    <w:abstractNumId w:val="0"/>
  </w:num>
  <w:num w:numId="8" w16cid:durableId="1868371024">
    <w:abstractNumId w:val="28"/>
  </w:num>
  <w:num w:numId="9" w16cid:durableId="1563715071">
    <w:abstractNumId w:val="19"/>
  </w:num>
  <w:num w:numId="10" w16cid:durableId="149640009">
    <w:abstractNumId w:val="14"/>
  </w:num>
  <w:num w:numId="11" w16cid:durableId="1006446183">
    <w:abstractNumId w:val="20"/>
  </w:num>
  <w:num w:numId="12" w16cid:durableId="67850743">
    <w:abstractNumId w:val="21"/>
  </w:num>
  <w:num w:numId="13" w16cid:durableId="1566914736">
    <w:abstractNumId w:val="15"/>
  </w:num>
  <w:num w:numId="14" w16cid:durableId="1999843863">
    <w:abstractNumId w:val="26"/>
  </w:num>
  <w:num w:numId="15" w16cid:durableId="100342160">
    <w:abstractNumId w:val="1"/>
  </w:num>
  <w:num w:numId="16" w16cid:durableId="29185595">
    <w:abstractNumId w:val="18"/>
  </w:num>
  <w:num w:numId="17" w16cid:durableId="499543767">
    <w:abstractNumId w:val="7"/>
  </w:num>
  <w:num w:numId="18" w16cid:durableId="1327094">
    <w:abstractNumId w:val="24"/>
  </w:num>
  <w:num w:numId="19" w16cid:durableId="559906237">
    <w:abstractNumId w:val="5"/>
  </w:num>
  <w:num w:numId="20" w16cid:durableId="1968121882">
    <w:abstractNumId w:val="10"/>
  </w:num>
  <w:num w:numId="21" w16cid:durableId="1160534275">
    <w:abstractNumId w:val="17"/>
  </w:num>
  <w:num w:numId="22" w16cid:durableId="1114712816">
    <w:abstractNumId w:val="23"/>
  </w:num>
  <w:num w:numId="23" w16cid:durableId="850218450">
    <w:abstractNumId w:val="13"/>
  </w:num>
  <w:num w:numId="24" w16cid:durableId="1609115213">
    <w:abstractNumId w:val="9"/>
  </w:num>
  <w:num w:numId="25" w16cid:durableId="1085296441">
    <w:abstractNumId w:val="3"/>
  </w:num>
  <w:num w:numId="26" w16cid:durableId="330959190">
    <w:abstractNumId w:val="16"/>
  </w:num>
  <w:num w:numId="27" w16cid:durableId="2125810699">
    <w:abstractNumId w:val="12"/>
  </w:num>
  <w:num w:numId="28" w16cid:durableId="2024352445">
    <w:abstractNumId w:val="27"/>
  </w:num>
  <w:num w:numId="29" w16cid:durableId="15390076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xszAzNbE0NDQwM7FQ0lEKTi0uzszPAykwqgUArArbfiwAAAA="/>
  </w:docVars>
  <w:rsids>
    <w:rsidRoot w:val="00B713D8"/>
    <w:rsid w:val="000000CD"/>
    <w:rsid w:val="000006E1"/>
    <w:rsid w:val="00000800"/>
    <w:rsid w:val="00000E48"/>
    <w:rsid w:val="00001AB7"/>
    <w:rsid w:val="00001CD6"/>
    <w:rsid w:val="00002A37"/>
    <w:rsid w:val="0000357A"/>
    <w:rsid w:val="00003A49"/>
    <w:rsid w:val="00004244"/>
    <w:rsid w:val="000049F4"/>
    <w:rsid w:val="00004ED9"/>
    <w:rsid w:val="00004FA6"/>
    <w:rsid w:val="0000548F"/>
    <w:rsid w:val="0000564C"/>
    <w:rsid w:val="00006446"/>
    <w:rsid w:val="000066CB"/>
    <w:rsid w:val="00006896"/>
    <w:rsid w:val="00006E2F"/>
    <w:rsid w:val="00006FDA"/>
    <w:rsid w:val="00007201"/>
    <w:rsid w:val="0000794B"/>
    <w:rsid w:val="00007C1A"/>
    <w:rsid w:val="00007CDC"/>
    <w:rsid w:val="00007DE6"/>
    <w:rsid w:val="00010784"/>
    <w:rsid w:val="00011578"/>
    <w:rsid w:val="0001193A"/>
    <w:rsid w:val="00011B28"/>
    <w:rsid w:val="00012550"/>
    <w:rsid w:val="00012F37"/>
    <w:rsid w:val="00013E0A"/>
    <w:rsid w:val="0001417B"/>
    <w:rsid w:val="00014220"/>
    <w:rsid w:val="00014A56"/>
    <w:rsid w:val="00014F25"/>
    <w:rsid w:val="000152BA"/>
    <w:rsid w:val="0001533E"/>
    <w:rsid w:val="00015CE3"/>
    <w:rsid w:val="00015D15"/>
    <w:rsid w:val="00015DE3"/>
    <w:rsid w:val="00017C75"/>
    <w:rsid w:val="00020013"/>
    <w:rsid w:val="000208A2"/>
    <w:rsid w:val="00021B4A"/>
    <w:rsid w:val="00022772"/>
    <w:rsid w:val="000238EF"/>
    <w:rsid w:val="00023DF0"/>
    <w:rsid w:val="0002564D"/>
    <w:rsid w:val="000258A3"/>
    <w:rsid w:val="00025E24"/>
    <w:rsid w:val="00025ECA"/>
    <w:rsid w:val="00026555"/>
    <w:rsid w:val="00026769"/>
    <w:rsid w:val="00026D6C"/>
    <w:rsid w:val="00026F61"/>
    <w:rsid w:val="00027218"/>
    <w:rsid w:val="000302AB"/>
    <w:rsid w:val="00030B12"/>
    <w:rsid w:val="000318EC"/>
    <w:rsid w:val="00031ACA"/>
    <w:rsid w:val="00031B09"/>
    <w:rsid w:val="0003239F"/>
    <w:rsid w:val="000325B8"/>
    <w:rsid w:val="00032AF3"/>
    <w:rsid w:val="00032E12"/>
    <w:rsid w:val="0003388E"/>
    <w:rsid w:val="00033CF9"/>
    <w:rsid w:val="000342E7"/>
    <w:rsid w:val="000346CE"/>
    <w:rsid w:val="0003479A"/>
    <w:rsid w:val="00034B42"/>
    <w:rsid w:val="00034C15"/>
    <w:rsid w:val="000357EF"/>
    <w:rsid w:val="0003632E"/>
    <w:rsid w:val="00036481"/>
    <w:rsid w:val="0003658F"/>
    <w:rsid w:val="0003660E"/>
    <w:rsid w:val="00036BA1"/>
    <w:rsid w:val="00036C98"/>
    <w:rsid w:val="00036CDF"/>
    <w:rsid w:val="00037784"/>
    <w:rsid w:val="00037E27"/>
    <w:rsid w:val="00037EF9"/>
    <w:rsid w:val="0004056A"/>
    <w:rsid w:val="0004059A"/>
    <w:rsid w:val="0004059B"/>
    <w:rsid w:val="00040F10"/>
    <w:rsid w:val="0004124C"/>
    <w:rsid w:val="00041E8A"/>
    <w:rsid w:val="00042232"/>
    <w:rsid w:val="000422E2"/>
    <w:rsid w:val="000426C9"/>
    <w:rsid w:val="00042A1D"/>
    <w:rsid w:val="00042F22"/>
    <w:rsid w:val="00042FF7"/>
    <w:rsid w:val="0004331C"/>
    <w:rsid w:val="00043FD1"/>
    <w:rsid w:val="000440A0"/>
    <w:rsid w:val="00044263"/>
    <w:rsid w:val="000444EF"/>
    <w:rsid w:val="00044CE7"/>
    <w:rsid w:val="0004504A"/>
    <w:rsid w:val="00045157"/>
    <w:rsid w:val="00045235"/>
    <w:rsid w:val="0004588F"/>
    <w:rsid w:val="00045D0F"/>
    <w:rsid w:val="00045EA4"/>
    <w:rsid w:val="00046011"/>
    <w:rsid w:val="0004647A"/>
    <w:rsid w:val="000474E9"/>
    <w:rsid w:val="00047BA1"/>
    <w:rsid w:val="0005012C"/>
    <w:rsid w:val="000503E7"/>
    <w:rsid w:val="00050F15"/>
    <w:rsid w:val="00051235"/>
    <w:rsid w:val="00051541"/>
    <w:rsid w:val="00051D8C"/>
    <w:rsid w:val="00051DAA"/>
    <w:rsid w:val="00052579"/>
    <w:rsid w:val="00052A07"/>
    <w:rsid w:val="000534E3"/>
    <w:rsid w:val="000536A7"/>
    <w:rsid w:val="000537FE"/>
    <w:rsid w:val="000543F9"/>
    <w:rsid w:val="000557A0"/>
    <w:rsid w:val="0005606A"/>
    <w:rsid w:val="000560D5"/>
    <w:rsid w:val="0005623C"/>
    <w:rsid w:val="000566BF"/>
    <w:rsid w:val="000567BD"/>
    <w:rsid w:val="000567C6"/>
    <w:rsid w:val="00057117"/>
    <w:rsid w:val="000571A5"/>
    <w:rsid w:val="0005764A"/>
    <w:rsid w:val="00057AB9"/>
    <w:rsid w:val="00057AFD"/>
    <w:rsid w:val="00057D14"/>
    <w:rsid w:val="00060177"/>
    <w:rsid w:val="000601DB"/>
    <w:rsid w:val="0006082E"/>
    <w:rsid w:val="000609C0"/>
    <w:rsid w:val="0006103C"/>
    <w:rsid w:val="00061485"/>
    <w:rsid w:val="000616E7"/>
    <w:rsid w:val="00061CC0"/>
    <w:rsid w:val="00062155"/>
    <w:rsid w:val="000622E9"/>
    <w:rsid w:val="0006240E"/>
    <w:rsid w:val="000625B3"/>
    <w:rsid w:val="00062876"/>
    <w:rsid w:val="00064064"/>
    <w:rsid w:val="0006487E"/>
    <w:rsid w:val="000651BA"/>
    <w:rsid w:val="00065438"/>
    <w:rsid w:val="00065626"/>
    <w:rsid w:val="0006570C"/>
    <w:rsid w:val="00065A6C"/>
    <w:rsid w:val="00065E1A"/>
    <w:rsid w:val="000667BC"/>
    <w:rsid w:val="00066EA8"/>
    <w:rsid w:val="000671DC"/>
    <w:rsid w:val="0006737D"/>
    <w:rsid w:val="000673A1"/>
    <w:rsid w:val="00067BC2"/>
    <w:rsid w:val="00070297"/>
    <w:rsid w:val="000706E8"/>
    <w:rsid w:val="00070777"/>
    <w:rsid w:val="000707E0"/>
    <w:rsid w:val="000710BA"/>
    <w:rsid w:val="0007116C"/>
    <w:rsid w:val="00071787"/>
    <w:rsid w:val="000728A6"/>
    <w:rsid w:val="00072A9F"/>
    <w:rsid w:val="00073ED3"/>
    <w:rsid w:val="00074208"/>
    <w:rsid w:val="000743C4"/>
    <w:rsid w:val="00074BFA"/>
    <w:rsid w:val="0007512A"/>
    <w:rsid w:val="0007590A"/>
    <w:rsid w:val="00076915"/>
    <w:rsid w:val="00076B62"/>
    <w:rsid w:val="000770E5"/>
    <w:rsid w:val="0007769B"/>
    <w:rsid w:val="00077B90"/>
    <w:rsid w:val="00077E5F"/>
    <w:rsid w:val="00077EE7"/>
    <w:rsid w:val="0008036A"/>
    <w:rsid w:val="00080480"/>
    <w:rsid w:val="000804BB"/>
    <w:rsid w:val="00080606"/>
    <w:rsid w:val="00080A22"/>
    <w:rsid w:val="00080B3A"/>
    <w:rsid w:val="00080BCC"/>
    <w:rsid w:val="00081809"/>
    <w:rsid w:val="00081AE6"/>
    <w:rsid w:val="00081B47"/>
    <w:rsid w:val="00081F04"/>
    <w:rsid w:val="00082AEF"/>
    <w:rsid w:val="00082D16"/>
    <w:rsid w:val="0008338E"/>
    <w:rsid w:val="000833A9"/>
    <w:rsid w:val="0008362F"/>
    <w:rsid w:val="00083699"/>
    <w:rsid w:val="00083B7A"/>
    <w:rsid w:val="00083F41"/>
    <w:rsid w:val="000841F5"/>
    <w:rsid w:val="000843B3"/>
    <w:rsid w:val="00084594"/>
    <w:rsid w:val="00084604"/>
    <w:rsid w:val="000847DA"/>
    <w:rsid w:val="00084D55"/>
    <w:rsid w:val="0008507E"/>
    <w:rsid w:val="0008549C"/>
    <w:rsid w:val="000855EB"/>
    <w:rsid w:val="000858FC"/>
    <w:rsid w:val="0008598C"/>
    <w:rsid w:val="00085B52"/>
    <w:rsid w:val="00085C12"/>
    <w:rsid w:val="00086507"/>
    <w:rsid w:val="000866F2"/>
    <w:rsid w:val="00086EAB"/>
    <w:rsid w:val="00086EF1"/>
    <w:rsid w:val="00087B0F"/>
    <w:rsid w:val="0009009F"/>
    <w:rsid w:val="000900A1"/>
    <w:rsid w:val="00091557"/>
    <w:rsid w:val="0009176A"/>
    <w:rsid w:val="00091DCF"/>
    <w:rsid w:val="00092129"/>
    <w:rsid w:val="0009217E"/>
    <w:rsid w:val="000924C1"/>
    <w:rsid w:val="000924F0"/>
    <w:rsid w:val="00092EBD"/>
    <w:rsid w:val="00092FA4"/>
    <w:rsid w:val="00093025"/>
    <w:rsid w:val="00093474"/>
    <w:rsid w:val="0009352A"/>
    <w:rsid w:val="000938D9"/>
    <w:rsid w:val="00093ACE"/>
    <w:rsid w:val="00094863"/>
    <w:rsid w:val="00094A4B"/>
    <w:rsid w:val="00094AE6"/>
    <w:rsid w:val="0009510F"/>
    <w:rsid w:val="00095B7C"/>
    <w:rsid w:val="00095F6E"/>
    <w:rsid w:val="00095FD7"/>
    <w:rsid w:val="00096282"/>
    <w:rsid w:val="000966BF"/>
    <w:rsid w:val="00097F95"/>
    <w:rsid w:val="000A08D5"/>
    <w:rsid w:val="000A0AE5"/>
    <w:rsid w:val="000A0FD7"/>
    <w:rsid w:val="000A17C4"/>
    <w:rsid w:val="000A1B7B"/>
    <w:rsid w:val="000A1F97"/>
    <w:rsid w:val="000A28FF"/>
    <w:rsid w:val="000A3A30"/>
    <w:rsid w:val="000A42CF"/>
    <w:rsid w:val="000A47F2"/>
    <w:rsid w:val="000A5046"/>
    <w:rsid w:val="000A56F2"/>
    <w:rsid w:val="000A57A4"/>
    <w:rsid w:val="000A5C6B"/>
    <w:rsid w:val="000A6376"/>
    <w:rsid w:val="000A67EC"/>
    <w:rsid w:val="000A6820"/>
    <w:rsid w:val="000A6B6B"/>
    <w:rsid w:val="000A6F5A"/>
    <w:rsid w:val="000A7247"/>
    <w:rsid w:val="000A7B67"/>
    <w:rsid w:val="000A7B88"/>
    <w:rsid w:val="000B1093"/>
    <w:rsid w:val="000B11C6"/>
    <w:rsid w:val="000B1406"/>
    <w:rsid w:val="000B1840"/>
    <w:rsid w:val="000B20DA"/>
    <w:rsid w:val="000B22BB"/>
    <w:rsid w:val="000B2719"/>
    <w:rsid w:val="000B28E6"/>
    <w:rsid w:val="000B2FEE"/>
    <w:rsid w:val="000B2FFB"/>
    <w:rsid w:val="000B37DC"/>
    <w:rsid w:val="000B3A8F"/>
    <w:rsid w:val="000B4822"/>
    <w:rsid w:val="000B4AB9"/>
    <w:rsid w:val="000B4D6F"/>
    <w:rsid w:val="000B4F03"/>
    <w:rsid w:val="000B54E5"/>
    <w:rsid w:val="000B5542"/>
    <w:rsid w:val="000B5582"/>
    <w:rsid w:val="000B574F"/>
    <w:rsid w:val="000B58C3"/>
    <w:rsid w:val="000B61E9"/>
    <w:rsid w:val="000B620C"/>
    <w:rsid w:val="000B65EC"/>
    <w:rsid w:val="000B6E7C"/>
    <w:rsid w:val="000B6EEF"/>
    <w:rsid w:val="000B733F"/>
    <w:rsid w:val="000B7464"/>
    <w:rsid w:val="000B779B"/>
    <w:rsid w:val="000B784A"/>
    <w:rsid w:val="000B7B0B"/>
    <w:rsid w:val="000B7C43"/>
    <w:rsid w:val="000B7F90"/>
    <w:rsid w:val="000C0281"/>
    <w:rsid w:val="000C0F78"/>
    <w:rsid w:val="000C110B"/>
    <w:rsid w:val="000C1493"/>
    <w:rsid w:val="000C165A"/>
    <w:rsid w:val="000C1C51"/>
    <w:rsid w:val="000C2480"/>
    <w:rsid w:val="000C2944"/>
    <w:rsid w:val="000C2DD5"/>
    <w:rsid w:val="000C2E19"/>
    <w:rsid w:val="000C32D2"/>
    <w:rsid w:val="000C3BEF"/>
    <w:rsid w:val="000C3E47"/>
    <w:rsid w:val="000C40A5"/>
    <w:rsid w:val="000C4A23"/>
    <w:rsid w:val="000C4B30"/>
    <w:rsid w:val="000C4F5F"/>
    <w:rsid w:val="000C54CD"/>
    <w:rsid w:val="000C556B"/>
    <w:rsid w:val="000C5F19"/>
    <w:rsid w:val="000C630D"/>
    <w:rsid w:val="000C66AB"/>
    <w:rsid w:val="000C6EE1"/>
    <w:rsid w:val="000C6F52"/>
    <w:rsid w:val="000C6FC8"/>
    <w:rsid w:val="000C7634"/>
    <w:rsid w:val="000C797C"/>
    <w:rsid w:val="000D0D07"/>
    <w:rsid w:val="000D259F"/>
    <w:rsid w:val="000D26A1"/>
    <w:rsid w:val="000D26C9"/>
    <w:rsid w:val="000D27D2"/>
    <w:rsid w:val="000D2AA1"/>
    <w:rsid w:val="000D2E15"/>
    <w:rsid w:val="000D2FCF"/>
    <w:rsid w:val="000D45FD"/>
    <w:rsid w:val="000D4797"/>
    <w:rsid w:val="000D4DB4"/>
    <w:rsid w:val="000D4FF6"/>
    <w:rsid w:val="000D5DEF"/>
    <w:rsid w:val="000D5F06"/>
    <w:rsid w:val="000D5FA6"/>
    <w:rsid w:val="000D7E54"/>
    <w:rsid w:val="000E0117"/>
    <w:rsid w:val="000E0172"/>
    <w:rsid w:val="000E0527"/>
    <w:rsid w:val="000E10EF"/>
    <w:rsid w:val="000E1E92"/>
    <w:rsid w:val="000E26B1"/>
    <w:rsid w:val="000E29FE"/>
    <w:rsid w:val="000E2D8E"/>
    <w:rsid w:val="000E31F3"/>
    <w:rsid w:val="000E3C46"/>
    <w:rsid w:val="000E3E20"/>
    <w:rsid w:val="000E458E"/>
    <w:rsid w:val="000E4679"/>
    <w:rsid w:val="000E4A0B"/>
    <w:rsid w:val="000E4C3A"/>
    <w:rsid w:val="000E4F16"/>
    <w:rsid w:val="000E4F67"/>
    <w:rsid w:val="000E507C"/>
    <w:rsid w:val="000E590A"/>
    <w:rsid w:val="000E65CE"/>
    <w:rsid w:val="000E6865"/>
    <w:rsid w:val="000E6D51"/>
    <w:rsid w:val="000E7C54"/>
    <w:rsid w:val="000F0048"/>
    <w:rsid w:val="000F06D6"/>
    <w:rsid w:val="000F0827"/>
    <w:rsid w:val="000F0EB1"/>
    <w:rsid w:val="000F1106"/>
    <w:rsid w:val="000F119A"/>
    <w:rsid w:val="000F1311"/>
    <w:rsid w:val="000F1BAC"/>
    <w:rsid w:val="000F1FA5"/>
    <w:rsid w:val="000F2089"/>
    <w:rsid w:val="000F2394"/>
    <w:rsid w:val="000F2443"/>
    <w:rsid w:val="000F24BE"/>
    <w:rsid w:val="000F25D1"/>
    <w:rsid w:val="000F28C8"/>
    <w:rsid w:val="000F3A6B"/>
    <w:rsid w:val="000F3BE9"/>
    <w:rsid w:val="000F3F6C"/>
    <w:rsid w:val="000F3FD4"/>
    <w:rsid w:val="000F4059"/>
    <w:rsid w:val="000F41E8"/>
    <w:rsid w:val="000F42C8"/>
    <w:rsid w:val="000F4687"/>
    <w:rsid w:val="000F46B5"/>
    <w:rsid w:val="000F4842"/>
    <w:rsid w:val="000F5223"/>
    <w:rsid w:val="000F5770"/>
    <w:rsid w:val="000F5A1B"/>
    <w:rsid w:val="000F5B58"/>
    <w:rsid w:val="000F615C"/>
    <w:rsid w:val="000F6DD1"/>
    <w:rsid w:val="000F6DF3"/>
    <w:rsid w:val="000F74B4"/>
    <w:rsid w:val="000F7890"/>
    <w:rsid w:val="000F7EB8"/>
    <w:rsid w:val="001005FF"/>
    <w:rsid w:val="00100ACE"/>
    <w:rsid w:val="001010B8"/>
    <w:rsid w:val="0010123D"/>
    <w:rsid w:val="00101C4F"/>
    <w:rsid w:val="00101E18"/>
    <w:rsid w:val="0010315E"/>
    <w:rsid w:val="001034E9"/>
    <w:rsid w:val="00103BDE"/>
    <w:rsid w:val="00103CDF"/>
    <w:rsid w:val="00103F4A"/>
    <w:rsid w:val="00104BF3"/>
    <w:rsid w:val="00104D62"/>
    <w:rsid w:val="00104F7F"/>
    <w:rsid w:val="0010627F"/>
    <w:rsid w:val="001062FB"/>
    <w:rsid w:val="00106309"/>
    <w:rsid w:val="001063E6"/>
    <w:rsid w:val="001069CB"/>
    <w:rsid w:val="00106BCB"/>
    <w:rsid w:val="00106C50"/>
    <w:rsid w:val="00106E12"/>
    <w:rsid w:val="00106F01"/>
    <w:rsid w:val="00107919"/>
    <w:rsid w:val="00107AF6"/>
    <w:rsid w:val="00110C1D"/>
    <w:rsid w:val="00110CA5"/>
    <w:rsid w:val="00110CE3"/>
    <w:rsid w:val="00110FF1"/>
    <w:rsid w:val="00111179"/>
    <w:rsid w:val="001124C1"/>
    <w:rsid w:val="00112571"/>
    <w:rsid w:val="00112BCB"/>
    <w:rsid w:val="00112D82"/>
    <w:rsid w:val="0011302E"/>
    <w:rsid w:val="001132CB"/>
    <w:rsid w:val="0011385F"/>
    <w:rsid w:val="00113C48"/>
    <w:rsid w:val="00113CF4"/>
    <w:rsid w:val="0011452D"/>
    <w:rsid w:val="00114715"/>
    <w:rsid w:val="001153EA"/>
    <w:rsid w:val="00115643"/>
    <w:rsid w:val="00115A59"/>
    <w:rsid w:val="00116636"/>
    <w:rsid w:val="00116765"/>
    <w:rsid w:val="001173ED"/>
    <w:rsid w:val="0011748B"/>
    <w:rsid w:val="001178F1"/>
    <w:rsid w:val="00117BB3"/>
    <w:rsid w:val="00120EB7"/>
    <w:rsid w:val="0012105C"/>
    <w:rsid w:val="001219F5"/>
    <w:rsid w:val="00121A20"/>
    <w:rsid w:val="00122320"/>
    <w:rsid w:val="0012238F"/>
    <w:rsid w:val="001223EB"/>
    <w:rsid w:val="001228E5"/>
    <w:rsid w:val="00122F7A"/>
    <w:rsid w:val="001230D1"/>
    <w:rsid w:val="00123215"/>
    <w:rsid w:val="001232C9"/>
    <w:rsid w:val="0012377F"/>
    <w:rsid w:val="00123FC7"/>
    <w:rsid w:val="00124314"/>
    <w:rsid w:val="00124629"/>
    <w:rsid w:val="00124721"/>
    <w:rsid w:val="00124B57"/>
    <w:rsid w:val="001260CD"/>
    <w:rsid w:val="00126B4A"/>
    <w:rsid w:val="00126D66"/>
    <w:rsid w:val="001270E7"/>
    <w:rsid w:val="00127815"/>
    <w:rsid w:val="0013031A"/>
    <w:rsid w:val="001304E7"/>
    <w:rsid w:val="001308B1"/>
    <w:rsid w:val="00130AB6"/>
    <w:rsid w:val="00131434"/>
    <w:rsid w:val="00131922"/>
    <w:rsid w:val="00131988"/>
    <w:rsid w:val="0013206F"/>
    <w:rsid w:val="00132FD0"/>
    <w:rsid w:val="00133834"/>
    <w:rsid w:val="001338D8"/>
    <w:rsid w:val="001344C0"/>
    <w:rsid w:val="001346FA"/>
    <w:rsid w:val="00135252"/>
    <w:rsid w:val="001357DC"/>
    <w:rsid w:val="00136C42"/>
    <w:rsid w:val="001373EC"/>
    <w:rsid w:val="00137AB5"/>
    <w:rsid w:val="00137EA7"/>
    <w:rsid w:val="00137F0B"/>
    <w:rsid w:val="00140081"/>
    <w:rsid w:val="001409A8"/>
    <w:rsid w:val="00140E31"/>
    <w:rsid w:val="0014145D"/>
    <w:rsid w:val="00142214"/>
    <w:rsid w:val="0014280A"/>
    <w:rsid w:val="001428E3"/>
    <w:rsid w:val="0014401F"/>
    <w:rsid w:val="0014461D"/>
    <w:rsid w:val="00144B5E"/>
    <w:rsid w:val="00144C78"/>
    <w:rsid w:val="00144CF2"/>
    <w:rsid w:val="00144FB7"/>
    <w:rsid w:val="001454C6"/>
    <w:rsid w:val="001454C7"/>
    <w:rsid w:val="00145A50"/>
    <w:rsid w:val="00145F23"/>
    <w:rsid w:val="00146C49"/>
    <w:rsid w:val="00146F52"/>
    <w:rsid w:val="0014782C"/>
    <w:rsid w:val="00147DEE"/>
    <w:rsid w:val="001504B2"/>
    <w:rsid w:val="001505DC"/>
    <w:rsid w:val="00150959"/>
    <w:rsid w:val="00150F8E"/>
    <w:rsid w:val="001519BD"/>
    <w:rsid w:val="00151E23"/>
    <w:rsid w:val="00151F3B"/>
    <w:rsid w:val="001521B6"/>
    <w:rsid w:val="001526E0"/>
    <w:rsid w:val="00152A0F"/>
    <w:rsid w:val="00152E0F"/>
    <w:rsid w:val="00153114"/>
    <w:rsid w:val="001534A5"/>
    <w:rsid w:val="0015396B"/>
    <w:rsid w:val="00154C5E"/>
    <w:rsid w:val="00154FD9"/>
    <w:rsid w:val="001551B5"/>
    <w:rsid w:val="001555F0"/>
    <w:rsid w:val="00155A4A"/>
    <w:rsid w:val="00155FA8"/>
    <w:rsid w:val="001561FF"/>
    <w:rsid w:val="00156324"/>
    <w:rsid w:val="00156434"/>
    <w:rsid w:val="00157703"/>
    <w:rsid w:val="00157E40"/>
    <w:rsid w:val="001601A8"/>
    <w:rsid w:val="00161305"/>
    <w:rsid w:val="00161310"/>
    <w:rsid w:val="00161B59"/>
    <w:rsid w:val="0016352E"/>
    <w:rsid w:val="00163FD3"/>
    <w:rsid w:val="0016483A"/>
    <w:rsid w:val="0016483C"/>
    <w:rsid w:val="0016495C"/>
    <w:rsid w:val="0016498D"/>
    <w:rsid w:val="00164C78"/>
    <w:rsid w:val="00165170"/>
    <w:rsid w:val="00165389"/>
    <w:rsid w:val="0016559C"/>
    <w:rsid w:val="001658C3"/>
    <w:rsid w:val="001659C1"/>
    <w:rsid w:val="00166899"/>
    <w:rsid w:val="00166A2A"/>
    <w:rsid w:val="00166EB8"/>
    <w:rsid w:val="001672C5"/>
    <w:rsid w:val="001679A3"/>
    <w:rsid w:val="001679BD"/>
    <w:rsid w:val="00167A9E"/>
    <w:rsid w:val="00167CC7"/>
    <w:rsid w:val="0017006A"/>
    <w:rsid w:val="001700EC"/>
    <w:rsid w:val="001703CC"/>
    <w:rsid w:val="00170A9B"/>
    <w:rsid w:val="00170C0D"/>
    <w:rsid w:val="00170D93"/>
    <w:rsid w:val="00171454"/>
    <w:rsid w:val="0017353E"/>
    <w:rsid w:val="00173929"/>
    <w:rsid w:val="00173A8E"/>
    <w:rsid w:val="00173DFB"/>
    <w:rsid w:val="00173FCF"/>
    <w:rsid w:val="00174AC4"/>
    <w:rsid w:val="00174B01"/>
    <w:rsid w:val="00174BDB"/>
    <w:rsid w:val="00174C94"/>
    <w:rsid w:val="0017502C"/>
    <w:rsid w:val="001755FB"/>
    <w:rsid w:val="00175724"/>
    <w:rsid w:val="00175AB5"/>
    <w:rsid w:val="0017629F"/>
    <w:rsid w:val="00176CB0"/>
    <w:rsid w:val="00177C16"/>
    <w:rsid w:val="0018045C"/>
    <w:rsid w:val="00180D65"/>
    <w:rsid w:val="001810B2"/>
    <w:rsid w:val="0018143F"/>
    <w:rsid w:val="0018175C"/>
    <w:rsid w:val="00181977"/>
    <w:rsid w:val="00181BDC"/>
    <w:rsid w:val="00181C1B"/>
    <w:rsid w:val="00181FF8"/>
    <w:rsid w:val="001824CD"/>
    <w:rsid w:val="0018283C"/>
    <w:rsid w:val="00182854"/>
    <w:rsid w:val="00182CB4"/>
    <w:rsid w:val="00182ECC"/>
    <w:rsid w:val="0018380A"/>
    <w:rsid w:val="00183C97"/>
    <w:rsid w:val="00183EAA"/>
    <w:rsid w:val="00184088"/>
    <w:rsid w:val="001843A4"/>
    <w:rsid w:val="001847D2"/>
    <w:rsid w:val="001859C6"/>
    <w:rsid w:val="00185A1B"/>
    <w:rsid w:val="001866AA"/>
    <w:rsid w:val="0018775E"/>
    <w:rsid w:val="0018781D"/>
    <w:rsid w:val="001909C4"/>
    <w:rsid w:val="00190AC1"/>
    <w:rsid w:val="00190D13"/>
    <w:rsid w:val="00191205"/>
    <w:rsid w:val="00192E93"/>
    <w:rsid w:val="0019341A"/>
    <w:rsid w:val="001949AF"/>
    <w:rsid w:val="00196118"/>
    <w:rsid w:val="0019628D"/>
    <w:rsid w:val="0019693F"/>
    <w:rsid w:val="00196E94"/>
    <w:rsid w:val="00197C6D"/>
    <w:rsid w:val="00197D7B"/>
    <w:rsid w:val="00197DF9"/>
    <w:rsid w:val="00197E65"/>
    <w:rsid w:val="00197F9F"/>
    <w:rsid w:val="001A0617"/>
    <w:rsid w:val="001A0F02"/>
    <w:rsid w:val="001A16B0"/>
    <w:rsid w:val="001A1987"/>
    <w:rsid w:val="001A1B59"/>
    <w:rsid w:val="001A2022"/>
    <w:rsid w:val="001A20EE"/>
    <w:rsid w:val="001A24AA"/>
    <w:rsid w:val="001A2564"/>
    <w:rsid w:val="001A2DE2"/>
    <w:rsid w:val="001A2E94"/>
    <w:rsid w:val="001A2FF9"/>
    <w:rsid w:val="001A30F7"/>
    <w:rsid w:val="001A3251"/>
    <w:rsid w:val="001A33FE"/>
    <w:rsid w:val="001A3AD0"/>
    <w:rsid w:val="001A4177"/>
    <w:rsid w:val="001A4FA0"/>
    <w:rsid w:val="001A6173"/>
    <w:rsid w:val="001A6209"/>
    <w:rsid w:val="001A65CD"/>
    <w:rsid w:val="001A6976"/>
    <w:rsid w:val="001A6C82"/>
    <w:rsid w:val="001A6CBA"/>
    <w:rsid w:val="001A71B8"/>
    <w:rsid w:val="001A79F4"/>
    <w:rsid w:val="001B03A7"/>
    <w:rsid w:val="001B05DB"/>
    <w:rsid w:val="001B0D97"/>
    <w:rsid w:val="001B17B5"/>
    <w:rsid w:val="001B2041"/>
    <w:rsid w:val="001B20C7"/>
    <w:rsid w:val="001B2441"/>
    <w:rsid w:val="001B2750"/>
    <w:rsid w:val="001B3714"/>
    <w:rsid w:val="001B4CCB"/>
    <w:rsid w:val="001B4FDD"/>
    <w:rsid w:val="001B509A"/>
    <w:rsid w:val="001B513A"/>
    <w:rsid w:val="001B5245"/>
    <w:rsid w:val="001B56D7"/>
    <w:rsid w:val="001B57DA"/>
    <w:rsid w:val="001B58A4"/>
    <w:rsid w:val="001B5A5D"/>
    <w:rsid w:val="001B6776"/>
    <w:rsid w:val="001B6CD1"/>
    <w:rsid w:val="001B7666"/>
    <w:rsid w:val="001B78B3"/>
    <w:rsid w:val="001B7EB3"/>
    <w:rsid w:val="001B7F67"/>
    <w:rsid w:val="001C02C9"/>
    <w:rsid w:val="001C0974"/>
    <w:rsid w:val="001C0A33"/>
    <w:rsid w:val="001C0DEB"/>
    <w:rsid w:val="001C107C"/>
    <w:rsid w:val="001C1CE5"/>
    <w:rsid w:val="001C20FD"/>
    <w:rsid w:val="001C2138"/>
    <w:rsid w:val="001C21D1"/>
    <w:rsid w:val="001C28C1"/>
    <w:rsid w:val="001C2AAB"/>
    <w:rsid w:val="001C31AF"/>
    <w:rsid w:val="001C3B64"/>
    <w:rsid w:val="001C3D2A"/>
    <w:rsid w:val="001C3E48"/>
    <w:rsid w:val="001C41E7"/>
    <w:rsid w:val="001C490C"/>
    <w:rsid w:val="001C537A"/>
    <w:rsid w:val="001C53B7"/>
    <w:rsid w:val="001C6048"/>
    <w:rsid w:val="001C6F71"/>
    <w:rsid w:val="001C77FD"/>
    <w:rsid w:val="001C7B35"/>
    <w:rsid w:val="001D0A08"/>
    <w:rsid w:val="001D0B74"/>
    <w:rsid w:val="001D0F64"/>
    <w:rsid w:val="001D12F9"/>
    <w:rsid w:val="001D164B"/>
    <w:rsid w:val="001D1ECE"/>
    <w:rsid w:val="001D29FF"/>
    <w:rsid w:val="001D3499"/>
    <w:rsid w:val="001D3A58"/>
    <w:rsid w:val="001D3BBB"/>
    <w:rsid w:val="001D434B"/>
    <w:rsid w:val="001D4425"/>
    <w:rsid w:val="001D45D9"/>
    <w:rsid w:val="001D51BA"/>
    <w:rsid w:val="001D53E7"/>
    <w:rsid w:val="001D54D1"/>
    <w:rsid w:val="001D5D85"/>
    <w:rsid w:val="001D5E64"/>
    <w:rsid w:val="001D61C1"/>
    <w:rsid w:val="001D6342"/>
    <w:rsid w:val="001D6D53"/>
    <w:rsid w:val="001D7300"/>
    <w:rsid w:val="001D75A6"/>
    <w:rsid w:val="001E115C"/>
    <w:rsid w:val="001E1532"/>
    <w:rsid w:val="001E15E0"/>
    <w:rsid w:val="001E1B72"/>
    <w:rsid w:val="001E1CFE"/>
    <w:rsid w:val="001E1E1B"/>
    <w:rsid w:val="001E2102"/>
    <w:rsid w:val="001E2377"/>
    <w:rsid w:val="001E250B"/>
    <w:rsid w:val="001E287E"/>
    <w:rsid w:val="001E2C17"/>
    <w:rsid w:val="001E2E03"/>
    <w:rsid w:val="001E3316"/>
    <w:rsid w:val="001E385E"/>
    <w:rsid w:val="001E3A61"/>
    <w:rsid w:val="001E3B98"/>
    <w:rsid w:val="001E43D2"/>
    <w:rsid w:val="001E46DE"/>
    <w:rsid w:val="001E578D"/>
    <w:rsid w:val="001E58E2"/>
    <w:rsid w:val="001E5931"/>
    <w:rsid w:val="001E5B1E"/>
    <w:rsid w:val="001E5B8E"/>
    <w:rsid w:val="001E5EBD"/>
    <w:rsid w:val="001E5ED3"/>
    <w:rsid w:val="001E6554"/>
    <w:rsid w:val="001E741D"/>
    <w:rsid w:val="001E7AED"/>
    <w:rsid w:val="001F0106"/>
    <w:rsid w:val="001F03F7"/>
    <w:rsid w:val="001F0418"/>
    <w:rsid w:val="001F0A88"/>
    <w:rsid w:val="001F0DCB"/>
    <w:rsid w:val="001F1082"/>
    <w:rsid w:val="001F1665"/>
    <w:rsid w:val="001F297C"/>
    <w:rsid w:val="001F2E79"/>
    <w:rsid w:val="001F3099"/>
    <w:rsid w:val="001F34BB"/>
    <w:rsid w:val="001F361B"/>
    <w:rsid w:val="001F3916"/>
    <w:rsid w:val="001F4312"/>
    <w:rsid w:val="001F48F3"/>
    <w:rsid w:val="001F4B73"/>
    <w:rsid w:val="001F54C5"/>
    <w:rsid w:val="001F64D1"/>
    <w:rsid w:val="001F656A"/>
    <w:rsid w:val="001F65DE"/>
    <w:rsid w:val="001F662C"/>
    <w:rsid w:val="001F69F5"/>
    <w:rsid w:val="001F7074"/>
    <w:rsid w:val="001F71A8"/>
    <w:rsid w:val="001F776A"/>
    <w:rsid w:val="001F777B"/>
    <w:rsid w:val="001F7D12"/>
    <w:rsid w:val="001F7D9D"/>
    <w:rsid w:val="00200490"/>
    <w:rsid w:val="00200689"/>
    <w:rsid w:val="00201263"/>
    <w:rsid w:val="002015ED"/>
    <w:rsid w:val="00201F3A"/>
    <w:rsid w:val="00202806"/>
    <w:rsid w:val="00202AF8"/>
    <w:rsid w:val="00202CAF"/>
    <w:rsid w:val="00203256"/>
    <w:rsid w:val="00203F96"/>
    <w:rsid w:val="0020412F"/>
    <w:rsid w:val="0020420F"/>
    <w:rsid w:val="002044F6"/>
    <w:rsid w:val="002048D6"/>
    <w:rsid w:val="002048F2"/>
    <w:rsid w:val="00204DFB"/>
    <w:rsid w:val="00205AEE"/>
    <w:rsid w:val="00205B79"/>
    <w:rsid w:val="0020602E"/>
    <w:rsid w:val="0020633C"/>
    <w:rsid w:val="002069B2"/>
    <w:rsid w:val="002070BE"/>
    <w:rsid w:val="002079F5"/>
    <w:rsid w:val="00207C73"/>
    <w:rsid w:val="00207DF2"/>
    <w:rsid w:val="00207FA3"/>
    <w:rsid w:val="002100CC"/>
    <w:rsid w:val="0021064A"/>
    <w:rsid w:val="00210EF1"/>
    <w:rsid w:val="00211458"/>
    <w:rsid w:val="00211B4B"/>
    <w:rsid w:val="002121B4"/>
    <w:rsid w:val="002121FF"/>
    <w:rsid w:val="00212CE9"/>
    <w:rsid w:val="00213DB1"/>
    <w:rsid w:val="00213E66"/>
    <w:rsid w:val="00214006"/>
    <w:rsid w:val="002144BD"/>
    <w:rsid w:val="002148BF"/>
    <w:rsid w:val="00214C31"/>
    <w:rsid w:val="00214DA8"/>
    <w:rsid w:val="002153AE"/>
    <w:rsid w:val="00215423"/>
    <w:rsid w:val="00215739"/>
    <w:rsid w:val="002158FA"/>
    <w:rsid w:val="00215DBA"/>
    <w:rsid w:val="00217514"/>
    <w:rsid w:val="0021767E"/>
    <w:rsid w:val="00217DEC"/>
    <w:rsid w:val="0022015D"/>
    <w:rsid w:val="002201D6"/>
    <w:rsid w:val="0022029A"/>
    <w:rsid w:val="00220600"/>
    <w:rsid w:val="00220C90"/>
    <w:rsid w:val="00220CFE"/>
    <w:rsid w:val="00220FB3"/>
    <w:rsid w:val="00221464"/>
    <w:rsid w:val="00222125"/>
    <w:rsid w:val="002224DB"/>
    <w:rsid w:val="00222F45"/>
    <w:rsid w:val="00222F7B"/>
    <w:rsid w:val="002236C8"/>
    <w:rsid w:val="00223FCB"/>
    <w:rsid w:val="00224364"/>
    <w:rsid w:val="00224524"/>
    <w:rsid w:val="00224B50"/>
    <w:rsid w:val="00224EAD"/>
    <w:rsid w:val="002252C3"/>
    <w:rsid w:val="00225A02"/>
    <w:rsid w:val="00225BB6"/>
    <w:rsid w:val="00225BBD"/>
    <w:rsid w:val="00225C54"/>
    <w:rsid w:val="00225E09"/>
    <w:rsid w:val="002266E6"/>
    <w:rsid w:val="00226A68"/>
    <w:rsid w:val="0022715C"/>
    <w:rsid w:val="002275B9"/>
    <w:rsid w:val="00227AD3"/>
    <w:rsid w:val="00227B0B"/>
    <w:rsid w:val="00227F39"/>
    <w:rsid w:val="00230765"/>
    <w:rsid w:val="00230D18"/>
    <w:rsid w:val="00230F18"/>
    <w:rsid w:val="002312F6"/>
    <w:rsid w:val="002319E4"/>
    <w:rsid w:val="002324F3"/>
    <w:rsid w:val="00232C4D"/>
    <w:rsid w:val="00232FAC"/>
    <w:rsid w:val="00233F71"/>
    <w:rsid w:val="00234742"/>
    <w:rsid w:val="002347B1"/>
    <w:rsid w:val="00234A8A"/>
    <w:rsid w:val="00235010"/>
    <w:rsid w:val="00235632"/>
    <w:rsid w:val="0023563C"/>
    <w:rsid w:val="00235872"/>
    <w:rsid w:val="002360BB"/>
    <w:rsid w:val="00236235"/>
    <w:rsid w:val="0023645A"/>
    <w:rsid w:val="0023660A"/>
    <w:rsid w:val="00236C01"/>
    <w:rsid w:val="00236EAD"/>
    <w:rsid w:val="00236FDF"/>
    <w:rsid w:val="00237944"/>
    <w:rsid w:val="00237EDE"/>
    <w:rsid w:val="002403FD"/>
    <w:rsid w:val="00240529"/>
    <w:rsid w:val="00240A38"/>
    <w:rsid w:val="00240B59"/>
    <w:rsid w:val="00240D53"/>
    <w:rsid w:val="00241559"/>
    <w:rsid w:val="00242192"/>
    <w:rsid w:val="00242BB5"/>
    <w:rsid w:val="00242C5C"/>
    <w:rsid w:val="00242CB0"/>
    <w:rsid w:val="00242E28"/>
    <w:rsid w:val="00243232"/>
    <w:rsid w:val="00243357"/>
    <w:rsid w:val="002433CE"/>
    <w:rsid w:val="0024352B"/>
    <w:rsid w:val="002435B3"/>
    <w:rsid w:val="00243728"/>
    <w:rsid w:val="00243913"/>
    <w:rsid w:val="00243C3C"/>
    <w:rsid w:val="00243C50"/>
    <w:rsid w:val="002448D9"/>
    <w:rsid w:val="0024492F"/>
    <w:rsid w:val="00244C22"/>
    <w:rsid w:val="00244E4B"/>
    <w:rsid w:val="002457A7"/>
    <w:rsid w:val="00245896"/>
    <w:rsid w:val="002458EB"/>
    <w:rsid w:val="0024605F"/>
    <w:rsid w:val="002464C8"/>
    <w:rsid w:val="0024662D"/>
    <w:rsid w:val="00246640"/>
    <w:rsid w:val="00246A6C"/>
    <w:rsid w:val="00246E82"/>
    <w:rsid w:val="00247F2C"/>
    <w:rsid w:val="002500C8"/>
    <w:rsid w:val="0025019B"/>
    <w:rsid w:val="00250B11"/>
    <w:rsid w:val="00250C4F"/>
    <w:rsid w:val="00250D87"/>
    <w:rsid w:val="00251539"/>
    <w:rsid w:val="0025159B"/>
    <w:rsid w:val="002517F5"/>
    <w:rsid w:val="00251CF5"/>
    <w:rsid w:val="00251D25"/>
    <w:rsid w:val="0025264F"/>
    <w:rsid w:val="002526CB"/>
    <w:rsid w:val="00252BEB"/>
    <w:rsid w:val="002535EB"/>
    <w:rsid w:val="002537BF"/>
    <w:rsid w:val="00253D70"/>
    <w:rsid w:val="00254633"/>
    <w:rsid w:val="00254F85"/>
    <w:rsid w:val="0025511E"/>
    <w:rsid w:val="00255241"/>
    <w:rsid w:val="002557B2"/>
    <w:rsid w:val="00255A05"/>
    <w:rsid w:val="0025606C"/>
    <w:rsid w:val="002573CD"/>
    <w:rsid w:val="00257543"/>
    <w:rsid w:val="00257879"/>
    <w:rsid w:val="00257C12"/>
    <w:rsid w:val="0026006B"/>
    <w:rsid w:val="0026015B"/>
    <w:rsid w:val="00260558"/>
    <w:rsid w:val="0026087B"/>
    <w:rsid w:val="00260B77"/>
    <w:rsid w:val="002611AA"/>
    <w:rsid w:val="00261281"/>
    <w:rsid w:val="002617E7"/>
    <w:rsid w:val="00262480"/>
    <w:rsid w:val="0026271B"/>
    <w:rsid w:val="002629E3"/>
    <w:rsid w:val="00262A28"/>
    <w:rsid w:val="00262D17"/>
    <w:rsid w:val="00262F04"/>
    <w:rsid w:val="002630E9"/>
    <w:rsid w:val="00263612"/>
    <w:rsid w:val="00264228"/>
    <w:rsid w:val="00264334"/>
    <w:rsid w:val="0026473E"/>
    <w:rsid w:val="00264AD4"/>
    <w:rsid w:val="00264D56"/>
    <w:rsid w:val="00265236"/>
    <w:rsid w:val="002652F9"/>
    <w:rsid w:val="00265C9B"/>
    <w:rsid w:val="00265FD2"/>
    <w:rsid w:val="002660E9"/>
    <w:rsid w:val="00266214"/>
    <w:rsid w:val="0026793B"/>
    <w:rsid w:val="00267C83"/>
    <w:rsid w:val="00267E09"/>
    <w:rsid w:val="00267E50"/>
    <w:rsid w:val="0027060A"/>
    <w:rsid w:val="002706F6"/>
    <w:rsid w:val="00270F43"/>
    <w:rsid w:val="0027143A"/>
    <w:rsid w:val="0027144F"/>
    <w:rsid w:val="00271813"/>
    <w:rsid w:val="0027189E"/>
    <w:rsid w:val="002719C9"/>
    <w:rsid w:val="00271C79"/>
    <w:rsid w:val="00271F3A"/>
    <w:rsid w:val="002721E8"/>
    <w:rsid w:val="002722D4"/>
    <w:rsid w:val="00272F3E"/>
    <w:rsid w:val="002730D1"/>
    <w:rsid w:val="00273278"/>
    <w:rsid w:val="002737F4"/>
    <w:rsid w:val="00273B41"/>
    <w:rsid w:val="0027476E"/>
    <w:rsid w:val="00275383"/>
    <w:rsid w:val="0027551B"/>
    <w:rsid w:val="002755D1"/>
    <w:rsid w:val="002756B3"/>
    <w:rsid w:val="00275BF5"/>
    <w:rsid w:val="00275D04"/>
    <w:rsid w:val="00275EB3"/>
    <w:rsid w:val="00276A94"/>
    <w:rsid w:val="00276D65"/>
    <w:rsid w:val="0027724E"/>
    <w:rsid w:val="00277E68"/>
    <w:rsid w:val="002805F3"/>
    <w:rsid w:val="002805F5"/>
    <w:rsid w:val="00280751"/>
    <w:rsid w:val="00280AC5"/>
    <w:rsid w:val="00280B73"/>
    <w:rsid w:val="00280CD0"/>
    <w:rsid w:val="00280ED8"/>
    <w:rsid w:val="00281616"/>
    <w:rsid w:val="00281745"/>
    <w:rsid w:val="00281C6F"/>
    <w:rsid w:val="0028280A"/>
    <w:rsid w:val="00282F56"/>
    <w:rsid w:val="00283149"/>
    <w:rsid w:val="002832B2"/>
    <w:rsid w:val="002836AF"/>
    <w:rsid w:val="00283B73"/>
    <w:rsid w:val="00283ED1"/>
    <w:rsid w:val="0028426A"/>
    <w:rsid w:val="002844A6"/>
    <w:rsid w:val="00284C5B"/>
    <w:rsid w:val="0028592B"/>
    <w:rsid w:val="00285EFC"/>
    <w:rsid w:val="00286125"/>
    <w:rsid w:val="00286ACD"/>
    <w:rsid w:val="00286DC8"/>
    <w:rsid w:val="002871E4"/>
    <w:rsid w:val="0028766A"/>
    <w:rsid w:val="00287838"/>
    <w:rsid w:val="002905BC"/>
    <w:rsid w:val="002906A0"/>
    <w:rsid w:val="002907B5"/>
    <w:rsid w:val="00290A01"/>
    <w:rsid w:val="00290E07"/>
    <w:rsid w:val="002910F6"/>
    <w:rsid w:val="002913B1"/>
    <w:rsid w:val="0029249A"/>
    <w:rsid w:val="00292920"/>
    <w:rsid w:val="00292EB7"/>
    <w:rsid w:val="0029312C"/>
    <w:rsid w:val="00293BA5"/>
    <w:rsid w:val="00293DA4"/>
    <w:rsid w:val="00294807"/>
    <w:rsid w:val="00294B4C"/>
    <w:rsid w:val="00295485"/>
    <w:rsid w:val="0029598F"/>
    <w:rsid w:val="00296089"/>
    <w:rsid w:val="00296227"/>
    <w:rsid w:val="00296761"/>
    <w:rsid w:val="00296F44"/>
    <w:rsid w:val="0029777D"/>
    <w:rsid w:val="00297EAD"/>
    <w:rsid w:val="002A02BC"/>
    <w:rsid w:val="002A055E"/>
    <w:rsid w:val="002A0AF6"/>
    <w:rsid w:val="002A0FBF"/>
    <w:rsid w:val="002A1D4E"/>
    <w:rsid w:val="002A2869"/>
    <w:rsid w:val="002A2BFF"/>
    <w:rsid w:val="002A342C"/>
    <w:rsid w:val="002A3EB4"/>
    <w:rsid w:val="002A4D5D"/>
    <w:rsid w:val="002A567E"/>
    <w:rsid w:val="002A5CFC"/>
    <w:rsid w:val="002A61E3"/>
    <w:rsid w:val="002A6C61"/>
    <w:rsid w:val="002A6FD2"/>
    <w:rsid w:val="002A73E6"/>
    <w:rsid w:val="002A73E9"/>
    <w:rsid w:val="002B0630"/>
    <w:rsid w:val="002B0A0D"/>
    <w:rsid w:val="002B1073"/>
    <w:rsid w:val="002B16E0"/>
    <w:rsid w:val="002B1E4B"/>
    <w:rsid w:val="002B2105"/>
    <w:rsid w:val="002B24D6"/>
    <w:rsid w:val="002B3070"/>
    <w:rsid w:val="002B308A"/>
    <w:rsid w:val="002B3D64"/>
    <w:rsid w:val="002B40DE"/>
    <w:rsid w:val="002B43BC"/>
    <w:rsid w:val="002B48D4"/>
    <w:rsid w:val="002B5386"/>
    <w:rsid w:val="002B5801"/>
    <w:rsid w:val="002B5C35"/>
    <w:rsid w:val="002B66E2"/>
    <w:rsid w:val="002B677D"/>
    <w:rsid w:val="002B6E94"/>
    <w:rsid w:val="002B6EA6"/>
    <w:rsid w:val="002B709D"/>
    <w:rsid w:val="002C02FF"/>
    <w:rsid w:val="002C062D"/>
    <w:rsid w:val="002C0FB7"/>
    <w:rsid w:val="002C1035"/>
    <w:rsid w:val="002C1CFF"/>
    <w:rsid w:val="002C34D0"/>
    <w:rsid w:val="002C41E6"/>
    <w:rsid w:val="002C4465"/>
    <w:rsid w:val="002C4A15"/>
    <w:rsid w:val="002C4FB4"/>
    <w:rsid w:val="002C5185"/>
    <w:rsid w:val="002C55CE"/>
    <w:rsid w:val="002C5735"/>
    <w:rsid w:val="002C659C"/>
    <w:rsid w:val="002C69A1"/>
    <w:rsid w:val="002C6BB7"/>
    <w:rsid w:val="002C72ED"/>
    <w:rsid w:val="002C740E"/>
    <w:rsid w:val="002C770F"/>
    <w:rsid w:val="002C7726"/>
    <w:rsid w:val="002C7A87"/>
    <w:rsid w:val="002D03EA"/>
    <w:rsid w:val="002D071A"/>
    <w:rsid w:val="002D145E"/>
    <w:rsid w:val="002D1936"/>
    <w:rsid w:val="002D2176"/>
    <w:rsid w:val="002D22D2"/>
    <w:rsid w:val="002D2A85"/>
    <w:rsid w:val="002D2DC2"/>
    <w:rsid w:val="002D34B2"/>
    <w:rsid w:val="002D372C"/>
    <w:rsid w:val="002D3FD3"/>
    <w:rsid w:val="002D40C1"/>
    <w:rsid w:val="002D45E2"/>
    <w:rsid w:val="002D4746"/>
    <w:rsid w:val="002D48B0"/>
    <w:rsid w:val="002D4A84"/>
    <w:rsid w:val="002D4D2B"/>
    <w:rsid w:val="002D53A9"/>
    <w:rsid w:val="002D53F9"/>
    <w:rsid w:val="002D5619"/>
    <w:rsid w:val="002D590D"/>
    <w:rsid w:val="002D5B05"/>
    <w:rsid w:val="002D5B37"/>
    <w:rsid w:val="002D5CE4"/>
    <w:rsid w:val="002D5E6A"/>
    <w:rsid w:val="002D664B"/>
    <w:rsid w:val="002D68A3"/>
    <w:rsid w:val="002D6B16"/>
    <w:rsid w:val="002D6E16"/>
    <w:rsid w:val="002D7637"/>
    <w:rsid w:val="002D771E"/>
    <w:rsid w:val="002E054B"/>
    <w:rsid w:val="002E0ABF"/>
    <w:rsid w:val="002E0BE2"/>
    <w:rsid w:val="002E0DCF"/>
    <w:rsid w:val="002E1568"/>
    <w:rsid w:val="002E15A6"/>
    <w:rsid w:val="002E17F2"/>
    <w:rsid w:val="002E1FF7"/>
    <w:rsid w:val="002E25F6"/>
    <w:rsid w:val="002E292A"/>
    <w:rsid w:val="002E2F44"/>
    <w:rsid w:val="002E37EA"/>
    <w:rsid w:val="002E3BFD"/>
    <w:rsid w:val="002E3C14"/>
    <w:rsid w:val="002E53EA"/>
    <w:rsid w:val="002E5726"/>
    <w:rsid w:val="002E5753"/>
    <w:rsid w:val="002E5D2C"/>
    <w:rsid w:val="002E643F"/>
    <w:rsid w:val="002E6803"/>
    <w:rsid w:val="002E7840"/>
    <w:rsid w:val="002E7CAE"/>
    <w:rsid w:val="002F0413"/>
    <w:rsid w:val="002F072B"/>
    <w:rsid w:val="002F0D82"/>
    <w:rsid w:val="002F0F22"/>
    <w:rsid w:val="002F13E4"/>
    <w:rsid w:val="002F1400"/>
    <w:rsid w:val="002F1A5F"/>
    <w:rsid w:val="002F21D9"/>
    <w:rsid w:val="002F2771"/>
    <w:rsid w:val="002F300E"/>
    <w:rsid w:val="002F31E4"/>
    <w:rsid w:val="002F3492"/>
    <w:rsid w:val="002F37A9"/>
    <w:rsid w:val="002F3C9D"/>
    <w:rsid w:val="002F3D05"/>
    <w:rsid w:val="002F4090"/>
    <w:rsid w:val="002F4464"/>
    <w:rsid w:val="002F58C9"/>
    <w:rsid w:val="002F5E45"/>
    <w:rsid w:val="002F6324"/>
    <w:rsid w:val="002F64EE"/>
    <w:rsid w:val="002F678E"/>
    <w:rsid w:val="002F6831"/>
    <w:rsid w:val="002F6CAA"/>
    <w:rsid w:val="002F70A4"/>
    <w:rsid w:val="002F725D"/>
    <w:rsid w:val="002F7717"/>
    <w:rsid w:val="00300745"/>
    <w:rsid w:val="00300D5F"/>
    <w:rsid w:val="00301CE6"/>
    <w:rsid w:val="00301F55"/>
    <w:rsid w:val="00302467"/>
    <w:rsid w:val="0030256B"/>
    <w:rsid w:val="00302867"/>
    <w:rsid w:val="00302C0B"/>
    <w:rsid w:val="003031CD"/>
    <w:rsid w:val="003038D9"/>
    <w:rsid w:val="00304920"/>
    <w:rsid w:val="0030501F"/>
    <w:rsid w:val="0030512A"/>
    <w:rsid w:val="00305405"/>
    <w:rsid w:val="00305614"/>
    <w:rsid w:val="003056D1"/>
    <w:rsid w:val="00305D42"/>
    <w:rsid w:val="003061D8"/>
    <w:rsid w:val="00307BA1"/>
    <w:rsid w:val="00307F4C"/>
    <w:rsid w:val="00307FC8"/>
    <w:rsid w:val="00310050"/>
    <w:rsid w:val="00310909"/>
    <w:rsid w:val="00310A26"/>
    <w:rsid w:val="00310D40"/>
    <w:rsid w:val="00311185"/>
    <w:rsid w:val="00311702"/>
    <w:rsid w:val="00311704"/>
    <w:rsid w:val="00311E82"/>
    <w:rsid w:val="0031298C"/>
    <w:rsid w:val="00312DA3"/>
    <w:rsid w:val="003137B6"/>
    <w:rsid w:val="00313FD6"/>
    <w:rsid w:val="003143BD"/>
    <w:rsid w:val="0031449A"/>
    <w:rsid w:val="00314AA5"/>
    <w:rsid w:val="00314DDE"/>
    <w:rsid w:val="003152B9"/>
    <w:rsid w:val="00315363"/>
    <w:rsid w:val="00315713"/>
    <w:rsid w:val="00316AD4"/>
    <w:rsid w:val="00317730"/>
    <w:rsid w:val="003179C8"/>
    <w:rsid w:val="00320021"/>
    <w:rsid w:val="0032017B"/>
    <w:rsid w:val="003203ED"/>
    <w:rsid w:val="00320587"/>
    <w:rsid w:val="00320866"/>
    <w:rsid w:val="0032100F"/>
    <w:rsid w:val="00321418"/>
    <w:rsid w:val="00321C1D"/>
    <w:rsid w:val="00321C6A"/>
    <w:rsid w:val="00321E8B"/>
    <w:rsid w:val="00322493"/>
    <w:rsid w:val="00322625"/>
    <w:rsid w:val="00322B76"/>
    <w:rsid w:val="00322C9F"/>
    <w:rsid w:val="00323AC9"/>
    <w:rsid w:val="00323D4B"/>
    <w:rsid w:val="00323F2B"/>
    <w:rsid w:val="00324317"/>
    <w:rsid w:val="0032444F"/>
    <w:rsid w:val="00324480"/>
    <w:rsid w:val="00324D23"/>
    <w:rsid w:val="003255DF"/>
    <w:rsid w:val="003257BB"/>
    <w:rsid w:val="00325C2C"/>
    <w:rsid w:val="00325EF2"/>
    <w:rsid w:val="0032609F"/>
    <w:rsid w:val="003264AF"/>
    <w:rsid w:val="00326A74"/>
    <w:rsid w:val="00326DBA"/>
    <w:rsid w:val="003279F7"/>
    <w:rsid w:val="00327CD6"/>
    <w:rsid w:val="003302E9"/>
    <w:rsid w:val="00331751"/>
    <w:rsid w:val="00331B0F"/>
    <w:rsid w:val="00332607"/>
    <w:rsid w:val="003327B0"/>
    <w:rsid w:val="00332C62"/>
    <w:rsid w:val="00332D04"/>
    <w:rsid w:val="00332DA8"/>
    <w:rsid w:val="00333FA8"/>
    <w:rsid w:val="00334579"/>
    <w:rsid w:val="00334767"/>
    <w:rsid w:val="0033495D"/>
    <w:rsid w:val="00335078"/>
    <w:rsid w:val="00335858"/>
    <w:rsid w:val="00335D7E"/>
    <w:rsid w:val="00335E82"/>
    <w:rsid w:val="00336615"/>
    <w:rsid w:val="0033670C"/>
    <w:rsid w:val="003367BC"/>
    <w:rsid w:val="00336BDA"/>
    <w:rsid w:val="00336D97"/>
    <w:rsid w:val="00337484"/>
    <w:rsid w:val="00337A07"/>
    <w:rsid w:val="00337F17"/>
    <w:rsid w:val="003401B3"/>
    <w:rsid w:val="00340AE7"/>
    <w:rsid w:val="00340C2D"/>
    <w:rsid w:val="003413D9"/>
    <w:rsid w:val="00341AD5"/>
    <w:rsid w:val="00341D20"/>
    <w:rsid w:val="00342BD7"/>
    <w:rsid w:val="00342ED5"/>
    <w:rsid w:val="003431D4"/>
    <w:rsid w:val="0034352C"/>
    <w:rsid w:val="003436B0"/>
    <w:rsid w:val="003437FC"/>
    <w:rsid w:val="0034394B"/>
    <w:rsid w:val="0034429D"/>
    <w:rsid w:val="00344339"/>
    <w:rsid w:val="00344C2A"/>
    <w:rsid w:val="00344E4E"/>
    <w:rsid w:val="00345184"/>
    <w:rsid w:val="00345306"/>
    <w:rsid w:val="00346740"/>
    <w:rsid w:val="003468BD"/>
    <w:rsid w:val="00346DB5"/>
    <w:rsid w:val="00346EB1"/>
    <w:rsid w:val="003473D4"/>
    <w:rsid w:val="003477B1"/>
    <w:rsid w:val="00347BD2"/>
    <w:rsid w:val="00347BFE"/>
    <w:rsid w:val="003507AA"/>
    <w:rsid w:val="00350F84"/>
    <w:rsid w:val="003519B4"/>
    <w:rsid w:val="00351D4F"/>
    <w:rsid w:val="00352233"/>
    <w:rsid w:val="00353465"/>
    <w:rsid w:val="003537BF"/>
    <w:rsid w:val="00353881"/>
    <w:rsid w:val="00353FF8"/>
    <w:rsid w:val="003548E7"/>
    <w:rsid w:val="00354A81"/>
    <w:rsid w:val="00355636"/>
    <w:rsid w:val="00355814"/>
    <w:rsid w:val="00356389"/>
    <w:rsid w:val="003563A9"/>
    <w:rsid w:val="0035682E"/>
    <w:rsid w:val="00357380"/>
    <w:rsid w:val="00357A55"/>
    <w:rsid w:val="00357D8B"/>
    <w:rsid w:val="003602D9"/>
    <w:rsid w:val="00360460"/>
    <w:rsid w:val="003604CE"/>
    <w:rsid w:val="00360633"/>
    <w:rsid w:val="00361549"/>
    <w:rsid w:val="003619A2"/>
    <w:rsid w:val="003625AF"/>
    <w:rsid w:val="0036292E"/>
    <w:rsid w:val="00362A33"/>
    <w:rsid w:val="00362DB1"/>
    <w:rsid w:val="003632E7"/>
    <w:rsid w:val="00363597"/>
    <w:rsid w:val="0036372B"/>
    <w:rsid w:val="00363976"/>
    <w:rsid w:val="00363DF8"/>
    <w:rsid w:val="003640AB"/>
    <w:rsid w:val="0036415E"/>
    <w:rsid w:val="00364790"/>
    <w:rsid w:val="00364FBA"/>
    <w:rsid w:val="003652CE"/>
    <w:rsid w:val="00365EE6"/>
    <w:rsid w:val="00366147"/>
    <w:rsid w:val="00366D79"/>
    <w:rsid w:val="003672EA"/>
    <w:rsid w:val="003677AE"/>
    <w:rsid w:val="00370E47"/>
    <w:rsid w:val="00370F42"/>
    <w:rsid w:val="003712CD"/>
    <w:rsid w:val="003715A0"/>
    <w:rsid w:val="00371769"/>
    <w:rsid w:val="00371E8E"/>
    <w:rsid w:val="00372909"/>
    <w:rsid w:val="003729DF"/>
    <w:rsid w:val="0037334D"/>
    <w:rsid w:val="003735C3"/>
    <w:rsid w:val="0037415D"/>
    <w:rsid w:val="003742AC"/>
    <w:rsid w:val="00374C2C"/>
    <w:rsid w:val="0037557D"/>
    <w:rsid w:val="00375593"/>
    <w:rsid w:val="00375904"/>
    <w:rsid w:val="00376533"/>
    <w:rsid w:val="00376A28"/>
    <w:rsid w:val="00376DF0"/>
    <w:rsid w:val="0037709B"/>
    <w:rsid w:val="003778AC"/>
    <w:rsid w:val="00377CE1"/>
    <w:rsid w:val="00380238"/>
    <w:rsid w:val="0038127D"/>
    <w:rsid w:val="0038149A"/>
    <w:rsid w:val="0038190D"/>
    <w:rsid w:val="00382D4C"/>
    <w:rsid w:val="003836AD"/>
    <w:rsid w:val="003838F0"/>
    <w:rsid w:val="00383DE0"/>
    <w:rsid w:val="0038406B"/>
    <w:rsid w:val="00384D83"/>
    <w:rsid w:val="00385119"/>
    <w:rsid w:val="00385BF0"/>
    <w:rsid w:val="0038734A"/>
    <w:rsid w:val="00387611"/>
    <w:rsid w:val="0038773F"/>
    <w:rsid w:val="00387CC9"/>
    <w:rsid w:val="00387E53"/>
    <w:rsid w:val="00390281"/>
    <w:rsid w:val="00390547"/>
    <w:rsid w:val="003909AF"/>
    <w:rsid w:val="00390EF5"/>
    <w:rsid w:val="00391206"/>
    <w:rsid w:val="00391897"/>
    <w:rsid w:val="00392B1B"/>
    <w:rsid w:val="00393858"/>
    <w:rsid w:val="003938CA"/>
    <w:rsid w:val="003939FF"/>
    <w:rsid w:val="00393A45"/>
    <w:rsid w:val="00393C6E"/>
    <w:rsid w:val="00393DFC"/>
    <w:rsid w:val="00393FFB"/>
    <w:rsid w:val="00394E31"/>
    <w:rsid w:val="00395BDA"/>
    <w:rsid w:val="00395EBF"/>
    <w:rsid w:val="003966C2"/>
    <w:rsid w:val="0039691D"/>
    <w:rsid w:val="00397510"/>
    <w:rsid w:val="003A0A73"/>
    <w:rsid w:val="003A0C8C"/>
    <w:rsid w:val="003A1445"/>
    <w:rsid w:val="003A1BDC"/>
    <w:rsid w:val="003A1E6C"/>
    <w:rsid w:val="003A2223"/>
    <w:rsid w:val="003A2934"/>
    <w:rsid w:val="003A2A0F"/>
    <w:rsid w:val="003A2B91"/>
    <w:rsid w:val="003A30D5"/>
    <w:rsid w:val="003A31B2"/>
    <w:rsid w:val="003A3BD7"/>
    <w:rsid w:val="003A402B"/>
    <w:rsid w:val="003A42A9"/>
    <w:rsid w:val="003A4387"/>
    <w:rsid w:val="003A43AA"/>
    <w:rsid w:val="003A45A1"/>
    <w:rsid w:val="003A4767"/>
    <w:rsid w:val="003A5B0A"/>
    <w:rsid w:val="003A5C9D"/>
    <w:rsid w:val="003A5CD6"/>
    <w:rsid w:val="003A67C1"/>
    <w:rsid w:val="003A6892"/>
    <w:rsid w:val="003A6BAC"/>
    <w:rsid w:val="003A6CFE"/>
    <w:rsid w:val="003A70A4"/>
    <w:rsid w:val="003A7323"/>
    <w:rsid w:val="003A773E"/>
    <w:rsid w:val="003A7ACB"/>
    <w:rsid w:val="003A7B79"/>
    <w:rsid w:val="003A7E31"/>
    <w:rsid w:val="003A7EF3"/>
    <w:rsid w:val="003B02F2"/>
    <w:rsid w:val="003B04FB"/>
    <w:rsid w:val="003B108F"/>
    <w:rsid w:val="003B137E"/>
    <w:rsid w:val="003B142B"/>
    <w:rsid w:val="003B159C"/>
    <w:rsid w:val="003B1689"/>
    <w:rsid w:val="003B27CC"/>
    <w:rsid w:val="003B27CD"/>
    <w:rsid w:val="003B29A5"/>
    <w:rsid w:val="003B2C75"/>
    <w:rsid w:val="003B369F"/>
    <w:rsid w:val="003B36A3"/>
    <w:rsid w:val="003B36C0"/>
    <w:rsid w:val="003B4C21"/>
    <w:rsid w:val="003B5BAF"/>
    <w:rsid w:val="003B5D09"/>
    <w:rsid w:val="003B5DD2"/>
    <w:rsid w:val="003B64BB"/>
    <w:rsid w:val="003B70A0"/>
    <w:rsid w:val="003B74BC"/>
    <w:rsid w:val="003B7527"/>
    <w:rsid w:val="003B7549"/>
    <w:rsid w:val="003B7FE5"/>
    <w:rsid w:val="003C035E"/>
    <w:rsid w:val="003C077B"/>
    <w:rsid w:val="003C0B81"/>
    <w:rsid w:val="003C0DD5"/>
    <w:rsid w:val="003C11C8"/>
    <w:rsid w:val="003C17EA"/>
    <w:rsid w:val="003C1C53"/>
    <w:rsid w:val="003C225A"/>
    <w:rsid w:val="003C23EE"/>
    <w:rsid w:val="003C2702"/>
    <w:rsid w:val="003C28B4"/>
    <w:rsid w:val="003C29C1"/>
    <w:rsid w:val="003C320E"/>
    <w:rsid w:val="003C350C"/>
    <w:rsid w:val="003C37FD"/>
    <w:rsid w:val="003C4105"/>
    <w:rsid w:val="003C462E"/>
    <w:rsid w:val="003C4ACA"/>
    <w:rsid w:val="003C55A6"/>
    <w:rsid w:val="003C59F5"/>
    <w:rsid w:val="003C5A5B"/>
    <w:rsid w:val="003C621E"/>
    <w:rsid w:val="003C674A"/>
    <w:rsid w:val="003C6ACB"/>
    <w:rsid w:val="003C6B4B"/>
    <w:rsid w:val="003C7167"/>
    <w:rsid w:val="003C725C"/>
    <w:rsid w:val="003C7806"/>
    <w:rsid w:val="003C7A29"/>
    <w:rsid w:val="003D019B"/>
    <w:rsid w:val="003D06A9"/>
    <w:rsid w:val="003D09B1"/>
    <w:rsid w:val="003D109F"/>
    <w:rsid w:val="003D17B8"/>
    <w:rsid w:val="003D1A73"/>
    <w:rsid w:val="003D1F23"/>
    <w:rsid w:val="003D200C"/>
    <w:rsid w:val="003D2478"/>
    <w:rsid w:val="003D24C3"/>
    <w:rsid w:val="003D2C74"/>
    <w:rsid w:val="003D2F15"/>
    <w:rsid w:val="003D3008"/>
    <w:rsid w:val="003D3274"/>
    <w:rsid w:val="003D3624"/>
    <w:rsid w:val="003D39CE"/>
    <w:rsid w:val="003D3C45"/>
    <w:rsid w:val="003D3F8C"/>
    <w:rsid w:val="003D41E7"/>
    <w:rsid w:val="003D42B7"/>
    <w:rsid w:val="003D483D"/>
    <w:rsid w:val="003D4897"/>
    <w:rsid w:val="003D4956"/>
    <w:rsid w:val="003D4A0D"/>
    <w:rsid w:val="003D5B1F"/>
    <w:rsid w:val="003D5CA6"/>
    <w:rsid w:val="003D5F51"/>
    <w:rsid w:val="003D73E8"/>
    <w:rsid w:val="003D74AA"/>
    <w:rsid w:val="003D787D"/>
    <w:rsid w:val="003D78C2"/>
    <w:rsid w:val="003E0CA6"/>
    <w:rsid w:val="003E12DD"/>
    <w:rsid w:val="003E1513"/>
    <w:rsid w:val="003E15FA"/>
    <w:rsid w:val="003E1AB1"/>
    <w:rsid w:val="003E2315"/>
    <w:rsid w:val="003E2326"/>
    <w:rsid w:val="003E2879"/>
    <w:rsid w:val="003E29C8"/>
    <w:rsid w:val="003E2ECB"/>
    <w:rsid w:val="003E3571"/>
    <w:rsid w:val="003E35A0"/>
    <w:rsid w:val="003E3E6B"/>
    <w:rsid w:val="003E482E"/>
    <w:rsid w:val="003E49D3"/>
    <w:rsid w:val="003E55E4"/>
    <w:rsid w:val="003E6048"/>
    <w:rsid w:val="003E650B"/>
    <w:rsid w:val="003E67F9"/>
    <w:rsid w:val="003E71EC"/>
    <w:rsid w:val="003E749B"/>
    <w:rsid w:val="003E74E3"/>
    <w:rsid w:val="003F00CE"/>
    <w:rsid w:val="003F05C7"/>
    <w:rsid w:val="003F11CD"/>
    <w:rsid w:val="003F1DEA"/>
    <w:rsid w:val="003F2011"/>
    <w:rsid w:val="003F29D0"/>
    <w:rsid w:val="003F2A45"/>
    <w:rsid w:val="003F2B8A"/>
    <w:rsid w:val="003F2CD4"/>
    <w:rsid w:val="003F333A"/>
    <w:rsid w:val="003F3A42"/>
    <w:rsid w:val="003F3C0D"/>
    <w:rsid w:val="003F43CD"/>
    <w:rsid w:val="003F4526"/>
    <w:rsid w:val="003F4B79"/>
    <w:rsid w:val="003F4B84"/>
    <w:rsid w:val="003F4E30"/>
    <w:rsid w:val="003F4E40"/>
    <w:rsid w:val="003F4FEB"/>
    <w:rsid w:val="003F52AA"/>
    <w:rsid w:val="003F545A"/>
    <w:rsid w:val="003F55C6"/>
    <w:rsid w:val="003F5AB9"/>
    <w:rsid w:val="003F615A"/>
    <w:rsid w:val="003F6358"/>
    <w:rsid w:val="003F6BBE"/>
    <w:rsid w:val="003F7955"/>
    <w:rsid w:val="003F7A7E"/>
    <w:rsid w:val="004000C8"/>
    <w:rsid w:val="004000E8"/>
    <w:rsid w:val="00400EED"/>
    <w:rsid w:val="0040109C"/>
    <w:rsid w:val="00401791"/>
    <w:rsid w:val="00401CAD"/>
    <w:rsid w:val="004025B0"/>
    <w:rsid w:val="00402C84"/>
    <w:rsid w:val="00402E2B"/>
    <w:rsid w:val="00403185"/>
    <w:rsid w:val="00403CC6"/>
    <w:rsid w:val="00403F57"/>
    <w:rsid w:val="00404479"/>
    <w:rsid w:val="0040512B"/>
    <w:rsid w:val="0040521B"/>
    <w:rsid w:val="00405223"/>
    <w:rsid w:val="00405CA5"/>
    <w:rsid w:val="00406CEE"/>
    <w:rsid w:val="0040712D"/>
    <w:rsid w:val="00407ADE"/>
    <w:rsid w:val="00407BBC"/>
    <w:rsid w:val="00407CD3"/>
    <w:rsid w:val="00407E79"/>
    <w:rsid w:val="00410134"/>
    <w:rsid w:val="004102A8"/>
    <w:rsid w:val="0041065E"/>
    <w:rsid w:val="004106BB"/>
    <w:rsid w:val="00410B2B"/>
    <w:rsid w:val="00410B72"/>
    <w:rsid w:val="00410F18"/>
    <w:rsid w:val="00411274"/>
    <w:rsid w:val="004112CD"/>
    <w:rsid w:val="00411D34"/>
    <w:rsid w:val="0041205A"/>
    <w:rsid w:val="0041263E"/>
    <w:rsid w:val="004127A1"/>
    <w:rsid w:val="00412E3B"/>
    <w:rsid w:val="0041304A"/>
    <w:rsid w:val="004130D0"/>
    <w:rsid w:val="00413261"/>
    <w:rsid w:val="00413827"/>
    <w:rsid w:val="00413AA2"/>
    <w:rsid w:val="00413AAC"/>
    <w:rsid w:val="00413E82"/>
    <w:rsid w:val="00413E92"/>
    <w:rsid w:val="00414CBF"/>
    <w:rsid w:val="00415894"/>
    <w:rsid w:val="004163A5"/>
    <w:rsid w:val="00416488"/>
    <w:rsid w:val="0041730D"/>
    <w:rsid w:val="0041754B"/>
    <w:rsid w:val="00417618"/>
    <w:rsid w:val="004178F8"/>
    <w:rsid w:val="00420D92"/>
    <w:rsid w:val="0042106A"/>
    <w:rsid w:val="00421105"/>
    <w:rsid w:val="00421610"/>
    <w:rsid w:val="00421706"/>
    <w:rsid w:val="0042178B"/>
    <w:rsid w:val="00421C35"/>
    <w:rsid w:val="0042214F"/>
    <w:rsid w:val="0042293B"/>
    <w:rsid w:val="00422AA4"/>
    <w:rsid w:val="0042401D"/>
    <w:rsid w:val="004242F4"/>
    <w:rsid w:val="00424A12"/>
    <w:rsid w:val="00425D1C"/>
    <w:rsid w:val="00425D5C"/>
    <w:rsid w:val="004267B1"/>
    <w:rsid w:val="00426FAB"/>
    <w:rsid w:val="004270B9"/>
    <w:rsid w:val="00427248"/>
    <w:rsid w:val="00427429"/>
    <w:rsid w:val="004275DA"/>
    <w:rsid w:val="00430165"/>
    <w:rsid w:val="0043047F"/>
    <w:rsid w:val="004308B0"/>
    <w:rsid w:val="00430932"/>
    <w:rsid w:val="0043150E"/>
    <w:rsid w:val="00431DF0"/>
    <w:rsid w:val="00432674"/>
    <w:rsid w:val="004327B9"/>
    <w:rsid w:val="00433388"/>
    <w:rsid w:val="0043432F"/>
    <w:rsid w:val="00434578"/>
    <w:rsid w:val="00434BCF"/>
    <w:rsid w:val="00434D39"/>
    <w:rsid w:val="00434ECA"/>
    <w:rsid w:val="0043642A"/>
    <w:rsid w:val="00436948"/>
    <w:rsid w:val="00436C07"/>
    <w:rsid w:val="00437447"/>
    <w:rsid w:val="00437CD7"/>
    <w:rsid w:val="00440040"/>
    <w:rsid w:val="0044006B"/>
    <w:rsid w:val="00440458"/>
    <w:rsid w:val="00440AF6"/>
    <w:rsid w:val="00440DF4"/>
    <w:rsid w:val="00441A92"/>
    <w:rsid w:val="0044206C"/>
    <w:rsid w:val="004420B6"/>
    <w:rsid w:val="00442255"/>
    <w:rsid w:val="004425C0"/>
    <w:rsid w:val="004429B5"/>
    <w:rsid w:val="00442A47"/>
    <w:rsid w:val="00442B70"/>
    <w:rsid w:val="004430AE"/>
    <w:rsid w:val="0044314F"/>
    <w:rsid w:val="004431DC"/>
    <w:rsid w:val="004437B6"/>
    <w:rsid w:val="0044465B"/>
    <w:rsid w:val="00444F56"/>
    <w:rsid w:val="00445117"/>
    <w:rsid w:val="004451B6"/>
    <w:rsid w:val="00445C6D"/>
    <w:rsid w:val="00445ECA"/>
    <w:rsid w:val="00446488"/>
    <w:rsid w:val="00446537"/>
    <w:rsid w:val="00447262"/>
    <w:rsid w:val="00447361"/>
    <w:rsid w:val="004473BC"/>
    <w:rsid w:val="00447A00"/>
    <w:rsid w:val="00447DC8"/>
    <w:rsid w:val="00447E68"/>
    <w:rsid w:val="00450D58"/>
    <w:rsid w:val="00450FA7"/>
    <w:rsid w:val="004517AA"/>
    <w:rsid w:val="00452311"/>
    <w:rsid w:val="00452CAC"/>
    <w:rsid w:val="0045392F"/>
    <w:rsid w:val="00453C61"/>
    <w:rsid w:val="00453F92"/>
    <w:rsid w:val="00454378"/>
    <w:rsid w:val="00454652"/>
    <w:rsid w:val="004551A4"/>
    <w:rsid w:val="00456607"/>
    <w:rsid w:val="004574DD"/>
    <w:rsid w:val="00457565"/>
    <w:rsid w:val="004576B8"/>
    <w:rsid w:val="00457B71"/>
    <w:rsid w:val="00457D59"/>
    <w:rsid w:val="0046159E"/>
    <w:rsid w:val="00461BDE"/>
    <w:rsid w:val="00461DB2"/>
    <w:rsid w:val="00461ECC"/>
    <w:rsid w:val="00461EDC"/>
    <w:rsid w:val="0046208B"/>
    <w:rsid w:val="0046223C"/>
    <w:rsid w:val="00462503"/>
    <w:rsid w:val="00462526"/>
    <w:rsid w:val="00462668"/>
    <w:rsid w:val="0046363A"/>
    <w:rsid w:val="004637C5"/>
    <w:rsid w:val="00464689"/>
    <w:rsid w:val="00464720"/>
    <w:rsid w:val="00464997"/>
    <w:rsid w:val="00464A9B"/>
    <w:rsid w:val="00464ABC"/>
    <w:rsid w:val="00464E19"/>
    <w:rsid w:val="00465877"/>
    <w:rsid w:val="00465886"/>
    <w:rsid w:val="004659E4"/>
    <w:rsid w:val="00465AD6"/>
    <w:rsid w:val="00465D6E"/>
    <w:rsid w:val="0046600D"/>
    <w:rsid w:val="00466263"/>
    <w:rsid w:val="00466851"/>
    <w:rsid w:val="004669E2"/>
    <w:rsid w:val="004673AD"/>
    <w:rsid w:val="0046784E"/>
    <w:rsid w:val="00470699"/>
    <w:rsid w:val="00470C31"/>
    <w:rsid w:val="00470E07"/>
    <w:rsid w:val="0047167E"/>
    <w:rsid w:val="004717AC"/>
    <w:rsid w:val="00471DE0"/>
    <w:rsid w:val="00471FC3"/>
    <w:rsid w:val="00472649"/>
    <w:rsid w:val="004729D6"/>
    <w:rsid w:val="00472A2E"/>
    <w:rsid w:val="00472C1F"/>
    <w:rsid w:val="0047321C"/>
    <w:rsid w:val="004733A5"/>
    <w:rsid w:val="004734D0"/>
    <w:rsid w:val="00474CEA"/>
    <w:rsid w:val="00474D10"/>
    <w:rsid w:val="00474DDD"/>
    <w:rsid w:val="00475286"/>
    <w:rsid w:val="0047556B"/>
    <w:rsid w:val="00475D7C"/>
    <w:rsid w:val="0047647C"/>
    <w:rsid w:val="00476495"/>
    <w:rsid w:val="004764A6"/>
    <w:rsid w:val="00476A8C"/>
    <w:rsid w:val="004772C6"/>
    <w:rsid w:val="00477768"/>
    <w:rsid w:val="004779C4"/>
    <w:rsid w:val="00477EDE"/>
    <w:rsid w:val="00480488"/>
    <w:rsid w:val="004806D8"/>
    <w:rsid w:val="00480A27"/>
    <w:rsid w:val="00480DF9"/>
    <w:rsid w:val="00481D05"/>
    <w:rsid w:val="0048216A"/>
    <w:rsid w:val="00482CBE"/>
    <w:rsid w:val="00482F00"/>
    <w:rsid w:val="004831D0"/>
    <w:rsid w:val="00483D46"/>
    <w:rsid w:val="00484FC4"/>
    <w:rsid w:val="00485218"/>
    <w:rsid w:val="0048533B"/>
    <w:rsid w:val="0048536D"/>
    <w:rsid w:val="0048550B"/>
    <w:rsid w:val="004862D4"/>
    <w:rsid w:val="00486352"/>
    <w:rsid w:val="004869EC"/>
    <w:rsid w:val="00486DD7"/>
    <w:rsid w:val="004875C8"/>
    <w:rsid w:val="0048769E"/>
    <w:rsid w:val="004876CD"/>
    <w:rsid w:val="00487CAA"/>
    <w:rsid w:val="00487E20"/>
    <w:rsid w:val="0049064D"/>
    <w:rsid w:val="004907B9"/>
    <w:rsid w:val="00490872"/>
    <w:rsid w:val="004920D5"/>
    <w:rsid w:val="00492816"/>
    <w:rsid w:val="00492BC5"/>
    <w:rsid w:val="00492CD9"/>
    <w:rsid w:val="00492FCE"/>
    <w:rsid w:val="00493A46"/>
    <w:rsid w:val="00493E43"/>
    <w:rsid w:val="004955A7"/>
    <w:rsid w:val="0049563A"/>
    <w:rsid w:val="004959D5"/>
    <w:rsid w:val="00496203"/>
    <w:rsid w:val="00496221"/>
    <w:rsid w:val="004962C4"/>
    <w:rsid w:val="004964F1"/>
    <w:rsid w:val="0049660A"/>
    <w:rsid w:val="00496923"/>
    <w:rsid w:val="00496A96"/>
    <w:rsid w:val="00496D92"/>
    <w:rsid w:val="00496D98"/>
    <w:rsid w:val="00496EBC"/>
    <w:rsid w:val="00497235"/>
    <w:rsid w:val="00497452"/>
    <w:rsid w:val="0049752B"/>
    <w:rsid w:val="0049777B"/>
    <w:rsid w:val="0049787F"/>
    <w:rsid w:val="00497F06"/>
    <w:rsid w:val="004A00DC"/>
    <w:rsid w:val="004A0243"/>
    <w:rsid w:val="004A10A1"/>
    <w:rsid w:val="004A12EE"/>
    <w:rsid w:val="004A154A"/>
    <w:rsid w:val="004A16BC"/>
    <w:rsid w:val="004A19A4"/>
    <w:rsid w:val="004A2B23"/>
    <w:rsid w:val="004A2B94"/>
    <w:rsid w:val="004A4811"/>
    <w:rsid w:val="004A5A95"/>
    <w:rsid w:val="004A5AED"/>
    <w:rsid w:val="004A5D26"/>
    <w:rsid w:val="004A615C"/>
    <w:rsid w:val="004A74F8"/>
    <w:rsid w:val="004A7ED1"/>
    <w:rsid w:val="004A7FDE"/>
    <w:rsid w:val="004B1366"/>
    <w:rsid w:val="004B14D6"/>
    <w:rsid w:val="004B163F"/>
    <w:rsid w:val="004B1CDD"/>
    <w:rsid w:val="004B1EB8"/>
    <w:rsid w:val="004B3779"/>
    <w:rsid w:val="004B3F4B"/>
    <w:rsid w:val="004B4C88"/>
    <w:rsid w:val="004B4FA6"/>
    <w:rsid w:val="004B5483"/>
    <w:rsid w:val="004B5573"/>
    <w:rsid w:val="004B565B"/>
    <w:rsid w:val="004B56CE"/>
    <w:rsid w:val="004B58E2"/>
    <w:rsid w:val="004B6BD5"/>
    <w:rsid w:val="004B6F6A"/>
    <w:rsid w:val="004B711C"/>
    <w:rsid w:val="004B7C0C"/>
    <w:rsid w:val="004C0346"/>
    <w:rsid w:val="004C0649"/>
    <w:rsid w:val="004C14BA"/>
    <w:rsid w:val="004C1AE8"/>
    <w:rsid w:val="004C2170"/>
    <w:rsid w:val="004C37A9"/>
    <w:rsid w:val="004C386F"/>
    <w:rsid w:val="004C3898"/>
    <w:rsid w:val="004C4CF8"/>
    <w:rsid w:val="004C4E7B"/>
    <w:rsid w:val="004C52F6"/>
    <w:rsid w:val="004C65E0"/>
    <w:rsid w:val="004C740B"/>
    <w:rsid w:val="004C756A"/>
    <w:rsid w:val="004C78EE"/>
    <w:rsid w:val="004C79B3"/>
    <w:rsid w:val="004C7B1B"/>
    <w:rsid w:val="004D09C3"/>
    <w:rsid w:val="004D0EC3"/>
    <w:rsid w:val="004D1385"/>
    <w:rsid w:val="004D1792"/>
    <w:rsid w:val="004D25CB"/>
    <w:rsid w:val="004D2C58"/>
    <w:rsid w:val="004D2E4F"/>
    <w:rsid w:val="004D36B1"/>
    <w:rsid w:val="004D3804"/>
    <w:rsid w:val="004D3B46"/>
    <w:rsid w:val="004D4880"/>
    <w:rsid w:val="004D4FCC"/>
    <w:rsid w:val="004D5446"/>
    <w:rsid w:val="004D558E"/>
    <w:rsid w:val="004D5A3D"/>
    <w:rsid w:val="004D5B2C"/>
    <w:rsid w:val="004D6132"/>
    <w:rsid w:val="004D6489"/>
    <w:rsid w:val="004D64F9"/>
    <w:rsid w:val="004D6656"/>
    <w:rsid w:val="004D6B84"/>
    <w:rsid w:val="004D6C5B"/>
    <w:rsid w:val="004D79F0"/>
    <w:rsid w:val="004D7D7D"/>
    <w:rsid w:val="004D7EBD"/>
    <w:rsid w:val="004E002E"/>
    <w:rsid w:val="004E0333"/>
    <w:rsid w:val="004E073A"/>
    <w:rsid w:val="004E10AB"/>
    <w:rsid w:val="004E180F"/>
    <w:rsid w:val="004E2046"/>
    <w:rsid w:val="004E22E0"/>
    <w:rsid w:val="004E2680"/>
    <w:rsid w:val="004E28F9"/>
    <w:rsid w:val="004E2EA5"/>
    <w:rsid w:val="004E422F"/>
    <w:rsid w:val="004E462E"/>
    <w:rsid w:val="004E478B"/>
    <w:rsid w:val="004E5112"/>
    <w:rsid w:val="004E5310"/>
    <w:rsid w:val="004E558C"/>
    <w:rsid w:val="004E56DC"/>
    <w:rsid w:val="004E58D8"/>
    <w:rsid w:val="004E604C"/>
    <w:rsid w:val="004E6067"/>
    <w:rsid w:val="004E6902"/>
    <w:rsid w:val="004E6C6F"/>
    <w:rsid w:val="004E70DC"/>
    <w:rsid w:val="004E76F4"/>
    <w:rsid w:val="004E7821"/>
    <w:rsid w:val="004E7921"/>
    <w:rsid w:val="004E7A76"/>
    <w:rsid w:val="004E7B59"/>
    <w:rsid w:val="004F037B"/>
    <w:rsid w:val="004F0B4E"/>
    <w:rsid w:val="004F0B6C"/>
    <w:rsid w:val="004F0C30"/>
    <w:rsid w:val="004F0DA1"/>
    <w:rsid w:val="004F1126"/>
    <w:rsid w:val="004F1760"/>
    <w:rsid w:val="004F17B6"/>
    <w:rsid w:val="004F1AAD"/>
    <w:rsid w:val="004F1B82"/>
    <w:rsid w:val="004F2078"/>
    <w:rsid w:val="004F218A"/>
    <w:rsid w:val="004F23EB"/>
    <w:rsid w:val="004F29E6"/>
    <w:rsid w:val="004F2D66"/>
    <w:rsid w:val="004F3791"/>
    <w:rsid w:val="004F38CD"/>
    <w:rsid w:val="004F3B81"/>
    <w:rsid w:val="004F3CD8"/>
    <w:rsid w:val="004F4BF5"/>
    <w:rsid w:val="004F4DA3"/>
    <w:rsid w:val="004F4F01"/>
    <w:rsid w:val="004F502E"/>
    <w:rsid w:val="004F5370"/>
    <w:rsid w:val="004F5550"/>
    <w:rsid w:val="004F5AFE"/>
    <w:rsid w:val="004F6910"/>
    <w:rsid w:val="004F719B"/>
    <w:rsid w:val="004F7619"/>
    <w:rsid w:val="004F79BF"/>
    <w:rsid w:val="00500527"/>
    <w:rsid w:val="00500C87"/>
    <w:rsid w:val="0050158D"/>
    <w:rsid w:val="005017DB"/>
    <w:rsid w:val="00501A0F"/>
    <w:rsid w:val="00501F2A"/>
    <w:rsid w:val="00501F8D"/>
    <w:rsid w:val="0050237A"/>
    <w:rsid w:val="005025AB"/>
    <w:rsid w:val="005028F7"/>
    <w:rsid w:val="00502D8C"/>
    <w:rsid w:val="00502E68"/>
    <w:rsid w:val="005037AA"/>
    <w:rsid w:val="00504355"/>
    <w:rsid w:val="00505A09"/>
    <w:rsid w:val="00505E1C"/>
    <w:rsid w:val="00506028"/>
    <w:rsid w:val="00506283"/>
    <w:rsid w:val="0050635E"/>
    <w:rsid w:val="00506456"/>
    <w:rsid w:val="00506557"/>
    <w:rsid w:val="0050677A"/>
    <w:rsid w:val="0050685C"/>
    <w:rsid w:val="00506CC8"/>
    <w:rsid w:val="00506D5A"/>
    <w:rsid w:val="00506D8F"/>
    <w:rsid w:val="00506D91"/>
    <w:rsid w:val="0051023E"/>
    <w:rsid w:val="00510785"/>
    <w:rsid w:val="005108D8"/>
    <w:rsid w:val="00510AEB"/>
    <w:rsid w:val="00510BBB"/>
    <w:rsid w:val="00510FAB"/>
    <w:rsid w:val="005112CB"/>
    <w:rsid w:val="005116F9"/>
    <w:rsid w:val="0051184A"/>
    <w:rsid w:val="00512AED"/>
    <w:rsid w:val="00513667"/>
    <w:rsid w:val="005137D4"/>
    <w:rsid w:val="00513AB3"/>
    <w:rsid w:val="005141CF"/>
    <w:rsid w:val="0051420C"/>
    <w:rsid w:val="00514804"/>
    <w:rsid w:val="005152D2"/>
    <w:rsid w:val="005153A7"/>
    <w:rsid w:val="005158B2"/>
    <w:rsid w:val="0051778C"/>
    <w:rsid w:val="00517AC1"/>
    <w:rsid w:val="00517C7D"/>
    <w:rsid w:val="00520A79"/>
    <w:rsid w:val="00520AE1"/>
    <w:rsid w:val="00521189"/>
    <w:rsid w:val="0052152E"/>
    <w:rsid w:val="005219CF"/>
    <w:rsid w:val="00522819"/>
    <w:rsid w:val="005229F9"/>
    <w:rsid w:val="00523CA4"/>
    <w:rsid w:val="00523EBF"/>
    <w:rsid w:val="00523EE2"/>
    <w:rsid w:val="00523F8E"/>
    <w:rsid w:val="0052474C"/>
    <w:rsid w:val="00524871"/>
    <w:rsid w:val="00524A69"/>
    <w:rsid w:val="00524A7C"/>
    <w:rsid w:val="00524ED8"/>
    <w:rsid w:val="00525C8F"/>
    <w:rsid w:val="00525D02"/>
    <w:rsid w:val="00525F1C"/>
    <w:rsid w:val="00525F21"/>
    <w:rsid w:val="005261BA"/>
    <w:rsid w:val="00526309"/>
    <w:rsid w:val="00526409"/>
    <w:rsid w:val="00526537"/>
    <w:rsid w:val="00526873"/>
    <w:rsid w:val="00527DAE"/>
    <w:rsid w:val="00527F5E"/>
    <w:rsid w:val="005300DE"/>
    <w:rsid w:val="005306B2"/>
    <w:rsid w:val="00530CF6"/>
    <w:rsid w:val="00530F83"/>
    <w:rsid w:val="00531280"/>
    <w:rsid w:val="005313F2"/>
    <w:rsid w:val="005314F8"/>
    <w:rsid w:val="00531626"/>
    <w:rsid w:val="00531A03"/>
    <w:rsid w:val="00531AEA"/>
    <w:rsid w:val="00532B4F"/>
    <w:rsid w:val="0053418A"/>
    <w:rsid w:val="00534959"/>
    <w:rsid w:val="0053496C"/>
    <w:rsid w:val="00534B59"/>
    <w:rsid w:val="00535375"/>
    <w:rsid w:val="005363AE"/>
    <w:rsid w:val="00536759"/>
    <w:rsid w:val="00536854"/>
    <w:rsid w:val="00536A12"/>
    <w:rsid w:val="00537074"/>
    <w:rsid w:val="00537AD4"/>
    <w:rsid w:val="00537B8C"/>
    <w:rsid w:val="00537C62"/>
    <w:rsid w:val="00537ED4"/>
    <w:rsid w:val="005400D0"/>
    <w:rsid w:val="00540A2B"/>
    <w:rsid w:val="00540B04"/>
    <w:rsid w:val="00540D70"/>
    <w:rsid w:val="00541571"/>
    <w:rsid w:val="0054158A"/>
    <w:rsid w:val="005417C4"/>
    <w:rsid w:val="00541EE2"/>
    <w:rsid w:val="00541F4D"/>
    <w:rsid w:val="005423E5"/>
    <w:rsid w:val="00542EED"/>
    <w:rsid w:val="005432F9"/>
    <w:rsid w:val="00543397"/>
    <w:rsid w:val="005440A5"/>
    <w:rsid w:val="0054469D"/>
    <w:rsid w:val="00544B05"/>
    <w:rsid w:val="00544F10"/>
    <w:rsid w:val="0054522F"/>
    <w:rsid w:val="00546970"/>
    <w:rsid w:val="00546AA2"/>
    <w:rsid w:val="00546F8B"/>
    <w:rsid w:val="0054721D"/>
    <w:rsid w:val="00547C19"/>
    <w:rsid w:val="00547D5C"/>
    <w:rsid w:val="005500EB"/>
    <w:rsid w:val="0055077A"/>
    <w:rsid w:val="00552235"/>
    <w:rsid w:val="00552FBC"/>
    <w:rsid w:val="005537F4"/>
    <w:rsid w:val="00553D67"/>
    <w:rsid w:val="0055442A"/>
    <w:rsid w:val="00554591"/>
    <w:rsid w:val="00554E19"/>
    <w:rsid w:val="0055500F"/>
    <w:rsid w:val="00555326"/>
    <w:rsid w:val="0055546F"/>
    <w:rsid w:val="00555ECB"/>
    <w:rsid w:val="005560CB"/>
    <w:rsid w:val="005569E3"/>
    <w:rsid w:val="00556A3D"/>
    <w:rsid w:val="005579F6"/>
    <w:rsid w:val="00560091"/>
    <w:rsid w:val="005602A5"/>
    <w:rsid w:val="00560462"/>
    <w:rsid w:val="00561027"/>
    <w:rsid w:val="0056105B"/>
    <w:rsid w:val="0056121F"/>
    <w:rsid w:val="0056138C"/>
    <w:rsid w:val="00561CAF"/>
    <w:rsid w:val="00561DBF"/>
    <w:rsid w:val="00561E36"/>
    <w:rsid w:val="00561F09"/>
    <w:rsid w:val="00561FD8"/>
    <w:rsid w:val="00562586"/>
    <w:rsid w:val="00562F03"/>
    <w:rsid w:val="00563004"/>
    <w:rsid w:val="00563633"/>
    <w:rsid w:val="00563851"/>
    <w:rsid w:val="00564395"/>
    <w:rsid w:val="0056439A"/>
    <w:rsid w:val="0056458D"/>
    <w:rsid w:val="005645EF"/>
    <w:rsid w:val="005648C6"/>
    <w:rsid w:val="00564A8A"/>
    <w:rsid w:val="00564C11"/>
    <w:rsid w:val="00564FA5"/>
    <w:rsid w:val="00565108"/>
    <w:rsid w:val="0056528F"/>
    <w:rsid w:val="00565EE1"/>
    <w:rsid w:val="00566159"/>
    <w:rsid w:val="0056646F"/>
    <w:rsid w:val="00566BF2"/>
    <w:rsid w:val="00566FC6"/>
    <w:rsid w:val="0056722E"/>
    <w:rsid w:val="00567603"/>
    <w:rsid w:val="0056774A"/>
    <w:rsid w:val="00567BC0"/>
    <w:rsid w:val="00570154"/>
    <w:rsid w:val="00570400"/>
    <w:rsid w:val="00570601"/>
    <w:rsid w:val="00570D77"/>
    <w:rsid w:val="00572488"/>
    <w:rsid w:val="00572505"/>
    <w:rsid w:val="00572527"/>
    <w:rsid w:val="005728DD"/>
    <w:rsid w:val="0057290C"/>
    <w:rsid w:val="00572F89"/>
    <w:rsid w:val="00573292"/>
    <w:rsid w:val="0057341B"/>
    <w:rsid w:val="005738F4"/>
    <w:rsid w:val="00573C52"/>
    <w:rsid w:val="00573F2B"/>
    <w:rsid w:val="00574D56"/>
    <w:rsid w:val="00575520"/>
    <w:rsid w:val="00576B8E"/>
    <w:rsid w:val="00580591"/>
    <w:rsid w:val="005818C6"/>
    <w:rsid w:val="00581937"/>
    <w:rsid w:val="00582809"/>
    <w:rsid w:val="00582BC4"/>
    <w:rsid w:val="00582C47"/>
    <w:rsid w:val="005838B6"/>
    <w:rsid w:val="00583E28"/>
    <w:rsid w:val="0058482B"/>
    <w:rsid w:val="00584C6F"/>
    <w:rsid w:val="00585315"/>
    <w:rsid w:val="00585BBC"/>
    <w:rsid w:val="00586DF7"/>
    <w:rsid w:val="0058726A"/>
    <w:rsid w:val="0058798C"/>
    <w:rsid w:val="00587BA4"/>
    <w:rsid w:val="005900FA"/>
    <w:rsid w:val="005902F6"/>
    <w:rsid w:val="00590800"/>
    <w:rsid w:val="005910D3"/>
    <w:rsid w:val="00592050"/>
    <w:rsid w:val="0059273E"/>
    <w:rsid w:val="00592B9B"/>
    <w:rsid w:val="005931A1"/>
    <w:rsid w:val="005935A4"/>
    <w:rsid w:val="005936EC"/>
    <w:rsid w:val="00594775"/>
    <w:rsid w:val="00594801"/>
    <w:rsid w:val="005948C2"/>
    <w:rsid w:val="00594A28"/>
    <w:rsid w:val="00594F5E"/>
    <w:rsid w:val="00594FAE"/>
    <w:rsid w:val="00595346"/>
    <w:rsid w:val="005959A3"/>
    <w:rsid w:val="00595C19"/>
    <w:rsid w:val="00595DCA"/>
    <w:rsid w:val="005963D2"/>
    <w:rsid w:val="00596B82"/>
    <w:rsid w:val="00596BFD"/>
    <w:rsid w:val="00597146"/>
    <w:rsid w:val="005972EC"/>
    <w:rsid w:val="0059779B"/>
    <w:rsid w:val="005A0178"/>
    <w:rsid w:val="005A0187"/>
    <w:rsid w:val="005A01A1"/>
    <w:rsid w:val="005A0A78"/>
    <w:rsid w:val="005A143B"/>
    <w:rsid w:val="005A14FF"/>
    <w:rsid w:val="005A1862"/>
    <w:rsid w:val="005A1C8D"/>
    <w:rsid w:val="005A209A"/>
    <w:rsid w:val="005A2A09"/>
    <w:rsid w:val="005A2CE4"/>
    <w:rsid w:val="005A34F2"/>
    <w:rsid w:val="005A3976"/>
    <w:rsid w:val="005A3FFE"/>
    <w:rsid w:val="005A491A"/>
    <w:rsid w:val="005A6166"/>
    <w:rsid w:val="005A6395"/>
    <w:rsid w:val="005A662D"/>
    <w:rsid w:val="005A6801"/>
    <w:rsid w:val="005A6C17"/>
    <w:rsid w:val="005A6D50"/>
    <w:rsid w:val="005A76E5"/>
    <w:rsid w:val="005A7AAB"/>
    <w:rsid w:val="005A7D35"/>
    <w:rsid w:val="005B0B82"/>
    <w:rsid w:val="005B0F4A"/>
    <w:rsid w:val="005B1232"/>
    <w:rsid w:val="005B1286"/>
    <w:rsid w:val="005B1409"/>
    <w:rsid w:val="005B14A3"/>
    <w:rsid w:val="005B2040"/>
    <w:rsid w:val="005B27D5"/>
    <w:rsid w:val="005B302D"/>
    <w:rsid w:val="005B345B"/>
    <w:rsid w:val="005B35D7"/>
    <w:rsid w:val="005B392A"/>
    <w:rsid w:val="005B3AA3"/>
    <w:rsid w:val="005B4140"/>
    <w:rsid w:val="005B504A"/>
    <w:rsid w:val="005B51D4"/>
    <w:rsid w:val="005B56DB"/>
    <w:rsid w:val="005B5A45"/>
    <w:rsid w:val="005B5D8C"/>
    <w:rsid w:val="005B674E"/>
    <w:rsid w:val="005B68E0"/>
    <w:rsid w:val="005B6F75"/>
    <w:rsid w:val="005B6F83"/>
    <w:rsid w:val="005B70C1"/>
    <w:rsid w:val="005B73DC"/>
    <w:rsid w:val="005B7A13"/>
    <w:rsid w:val="005B7CC7"/>
    <w:rsid w:val="005C17B4"/>
    <w:rsid w:val="005C2040"/>
    <w:rsid w:val="005C2042"/>
    <w:rsid w:val="005C227A"/>
    <w:rsid w:val="005C2757"/>
    <w:rsid w:val="005C2BC1"/>
    <w:rsid w:val="005C37BD"/>
    <w:rsid w:val="005C38B0"/>
    <w:rsid w:val="005C3B05"/>
    <w:rsid w:val="005C45FA"/>
    <w:rsid w:val="005C46AD"/>
    <w:rsid w:val="005C46C5"/>
    <w:rsid w:val="005C48A2"/>
    <w:rsid w:val="005C4CEF"/>
    <w:rsid w:val="005C5080"/>
    <w:rsid w:val="005C58F7"/>
    <w:rsid w:val="005C5C0E"/>
    <w:rsid w:val="005C5D33"/>
    <w:rsid w:val="005C63C3"/>
    <w:rsid w:val="005C72A3"/>
    <w:rsid w:val="005C7338"/>
    <w:rsid w:val="005C74F1"/>
    <w:rsid w:val="005C74FB"/>
    <w:rsid w:val="005C7911"/>
    <w:rsid w:val="005C7A36"/>
    <w:rsid w:val="005D0031"/>
    <w:rsid w:val="005D027A"/>
    <w:rsid w:val="005D1230"/>
    <w:rsid w:val="005D1572"/>
    <w:rsid w:val="005D1602"/>
    <w:rsid w:val="005D16A2"/>
    <w:rsid w:val="005D16E0"/>
    <w:rsid w:val="005D19A0"/>
    <w:rsid w:val="005D223B"/>
    <w:rsid w:val="005D233F"/>
    <w:rsid w:val="005D2A7A"/>
    <w:rsid w:val="005D2AE0"/>
    <w:rsid w:val="005D2F70"/>
    <w:rsid w:val="005D2FF2"/>
    <w:rsid w:val="005D3B64"/>
    <w:rsid w:val="005D3CA7"/>
    <w:rsid w:val="005D4964"/>
    <w:rsid w:val="005D56D9"/>
    <w:rsid w:val="005D57F3"/>
    <w:rsid w:val="005D5961"/>
    <w:rsid w:val="005D5EA8"/>
    <w:rsid w:val="005D5EDC"/>
    <w:rsid w:val="005D6770"/>
    <w:rsid w:val="005D6F93"/>
    <w:rsid w:val="005D7251"/>
    <w:rsid w:val="005D74CA"/>
    <w:rsid w:val="005D7863"/>
    <w:rsid w:val="005D790A"/>
    <w:rsid w:val="005D7F76"/>
    <w:rsid w:val="005E0159"/>
    <w:rsid w:val="005E01FD"/>
    <w:rsid w:val="005E0273"/>
    <w:rsid w:val="005E0779"/>
    <w:rsid w:val="005E0A33"/>
    <w:rsid w:val="005E0E2B"/>
    <w:rsid w:val="005E13E8"/>
    <w:rsid w:val="005E2368"/>
    <w:rsid w:val="005E2618"/>
    <w:rsid w:val="005E2A53"/>
    <w:rsid w:val="005E2AD7"/>
    <w:rsid w:val="005E385F"/>
    <w:rsid w:val="005E40AE"/>
    <w:rsid w:val="005E441F"/>
    <w:rsid w:val="005E4431"/>
    <w:rsid w:val="005E4578"/>
    <w:rsid w:val="005E4644"/>
    <w:rsid w:val="005E46B5"/>
    <w:rsid w:val="005E4FC1"/>
    <w:rsid w:val="005E50AC"/>
    <w:rsid w:val="005E5353"/>
    <w:rsid w:val="005E57C8"/>
    <w:rsid w:val="005E5B81"/>
    <w:rsid w:val="005E5FD6"/>
    <w:rsid w:val="005E641E"/>
    <w:rsid w:val="005E6429"/>
    <w:rsid w:val="005E6C2A"/>
    <w:rsid w:val="005E711B"/>
    <w:rsid w:val="005E7B72"/>
    <w:rsid w:val="005F0055"/>
    <w:rsid w:val="005F0A91"/>
    <w:rsid w:val="005F0D30"/>
    <w:rsid w:val="005F110A"/>
    <w:rsid w:val="005F14E0"/>
    <w:rsid w:val="005F1EF0"/>
    <w:rsid w:val="005F26DD"/>
    <w:rsid w:val="005F29BC"/>
    <w:rsid w:val="005F2CB1"/>
    <w:rsid w:val="005F3025"/>
    <w:rsid w:val="005F3356"/>
    <w:rsid w:val="005F4111"/>
    <w:rsid w:val="005F585E"/>
    <w:rsid w:val="005F5ACB"/>
    <w:rsid w:val="005F5F23"/>
    <w:rsid w:val="005F606A"/>
    <w:rsid w:val="005F618C"/>
    <w:rsid w:val="005F61EC"/>
    <w:rsid w:val="005F638E"/>
    <w:rsid w:val="005F662F"/>
    <w:rsid w:val="005F670B"/>
    <w:rsid w:val="005F6AAD"/>
    <w:rsid w:val="005F6CE1"/>
    <w:rsid w:val="005F6F8B"/>
    <w:rsid w:val="005F7081"/>
    <w:rsid w:val="005F70BD"/>
    <w:rsid w:val="005F735B"/>
    <w:rsid w:val="005F7B5E"/>
    <w:rsid w:val="00600A40"/>
    <w:rsid w:val="006010C0"/>
    <w:rsid w:val="006015D6"/>
    <w:rsid w:val="00601750"/>
    <w:rsid w:val="00601F5E"/>
    <w:rsid w:val="00602165"/>
    <w:rsid w:val="006027FD"/>
    <w:rsid w:val="0060283C"/>
    <w:rsid w:val="00603485"/>
    <w:rsid w:val="006036CF"/>
    <w:rsid w:val="006039DE"/>
    <w:rsid w:val="00603DD9"/>
    <w:rsid w:val="00604F14"/>
    <w:rsid w:val="00605979"/>
    <w:rsid w:val="00605D83"/>
    <w:rsid w:val="0060620E"/>
    <w:rsid w:val="006063BE"/>
    <w:rsid w:val="00606AFE"/>
    <w:rsid w:val="00606BCB"/>
    <w:rsid w:val="00607A1C"/>
    <w:rsid w:val="00607A7D"/>
    <w:rsid w:val="00607EA3"/>
    <w:rsid w:val="00610C47"/>
    <w:rsid w:val="00611108"/>
    <w:rsid w:val="00611778"/>
    <w:rsid w:val="00611B83"/>
    <w:rsid w:val="00611B98"/>
    <w:rsid w:val="00611BD5"/>
    <w:rsid w:val="0061299D"/>
    <w:rsid w:val="00613257"/>
    <w:rsid w:val="006138C4"/>
    <w:rsid w:val="00614C04"/>
    <w:rsid w:val="0061592C"/>
    <w:rsid w:val="00615B83"/>
    <w:rsid w:val="00615C48"/>
    <w:rsid w:val="00616D52"/>
    <w:rsid w:val="00616F02"/>
    <w:rsid w:val="00617607"/>
    <w:rsid w:val="00617CEC"/>
    <w:rsid w:val="00617E4F"/>
    <w:rsid w:val="00617F52"/>
    <w:rsid w:val="00620466"/>
    <w:rsid w:val="00620889"/>
    <w:rsid w:val="00620A71"/>
    <w:rsid w:val="00620D80"/>
    <w:rsid w:val="00621466"/>
    <w:rsid w:val="006214E2"/>
    <w:rsid w:val="006215D8"/>
    <w:rsid w:val="0062169C"/>
    <w:rsid w:val="00621EC1"/>
    <w:rsid w:val="00622E42"/>
    <w:rsid w:val="006234A6"/>
    <w:rsid w:val="0062379F"/>
    <w:rsid w:val="00623A29"/>
    <w:rsid w:val="00623B41"/>
    <w:rsid w:val="00624557"/>
    <w:rsid w:val="00624A6E"/>
    <w:rsid w:val="00624D83"/>
    <w:rsid w:val="0062517F"/>
    <w:rsid w:val="0062531F"/>
    <w:rsid w:val="00625E87"/>
    <w:rsid w:val="0062604E"/>
    <w:rsid w:val="00626EA0"/>
    <w:rsid w:val="00626FEB"/>
    <w:rsid w:val="00627485"/>
    <w:rsid w:val="006275B8"/>
    <w:rsid w:val="00627765"/>
    <w:rsid w:val="00627D0F"/>
    <w:rsid w:val="00630001"/>
    <w:rsid w:val="00630FB9"/>
    <w:rsid w:val="006310CC"/>
    <w:rsid w:val="006311B3"/>
    <w:rsid w:val="006311D5"/>
    <w:rsid w:val="0063165F"/>
    <w:rsid w:val="0063271E"/>
    <w:rsid w:val="0063284C"/>
    <w:rsid w:val="00632C57"/>
    <w:rsid w:val="00632D61"/>
    <w:rsid w:val="006335B4"/>
    <w:rsid w:val="00634013"/>
    <w:rsid w:val="00634772"/>
    <w:rsid w:val="00634872"/>
    <w:rsid w:val="00636398"/>
    <w:rsid w:val="006368D3"/>
    <w:rsid w:val="00636F68"/>
    <w:rsid w:val="00637071"/>
    <w:rsid w:val="00637733"/>
    <w:rsid w:val="006377EC"/>
    <w:rsid w:val="00640469"/>
    <w:rsid w:val="0064151F"/>
    <w:rsid w:val="00641533"/>
    <w:rsid w:val="00641881"/>
    <w:rsid w:val="00641F29"/>
    <w:rsid w:val="00641F78"/>
    <w:rsid w:val="0064208D"/>
    <w:rsid w:val="006424BF"/>
    <w:rsid w:val="00642F52"/>
    <w:rsid w:val="006433C2"/>
    <w:rsid w:val="00643475"/>
    <w:rsid w:val="0064396A"/>
    <w:rsid w:val="00643D08"/>
    <w:rsid w:val="00644986"/>
    <w:rsid w:val="0064568C"/>
    <w:rsid w:val="0064583F"/>
    <w:rsid w:val="0064624E"/>
    <w:rsid w:val="00646E96"/>
    <w:rsid w:val="006501DF"/>
    <w:rsid w:val="0065045F"/>
    <w:rsid w:val="006507EA"/>
    <w:rsid w:val="0065082F"/>
    <w:rsid w:val="00650AB9"/>
    <w:rsid w:val="0065198A"/>
    <w:rsid w:val="00651EDD"/>
    <w:rsid w:val="0065241B"/>
    <w:rsid w:val="00652718"/>
    <w:rsid w:val="006532E9"/>
    <w:rsid w:val="006537AD"/>
    <w:rsid w:val="00653CAB"/>
    <w:rsid w:val="00653DCB"/>
    <w:rsid w:val="006541BD"/>
    <w:rsid w:val="00654253"/>
    <w:rsid w:val="006548CB"/>
    <w:rsid w:val="00654992"/>
    <w:rsid w:val="006549E6"/>
    <w:rsid w:val="00654E91"/>
    <w:rsid w:val="00655137"/>
    <w:rsid w:val="00655733"/>
    <w:rsid w:val="0065593C"/>
    <w:rsid w:val="00655ACD"/>
    <w:rsid w:val="00655D07"/>
    <w:rsid w:val="00656272"/>
    <w:rsid w:val="00656655"/>
    <w:rsid w:val="006568D8"/>
    <w:rsid w:val="006569D4"/>
    <w:rsid w:val="00656A92"/>
    <w:rsid w:val="00656DDE"/>
    <w:rsid w:val="00657392"/>
    <w:rsid w:val="00657E89"/>
    <w:rsid w:val="0066009B"/>
    <w:rsid w:val="0066011D"/>
    <w:rsid w:val="00660650"/>
    <w:rsid w:val="006607C0"/>
    <w:rsid w:val="006607DA"/>
    <w:rsid w:val="006611FC"/>
    <w:rsid w:val="0066126E"/>
    <w:rsid w:val="006612C8"/>
    <w:rsid w:val="006613A6"/>
    <w:rsid w:val="00661B8F"/>
    <w:rsid w:val="006621FC"/>
    <w:rsid w:val="006627A2"/>
    <w:rsid w:val="00662B14"/>
    <w:rsid w:val="00662FA0"/>
    <w:rsid w:val="006634E6"/>
    <w:rsid w:val="006634F8"/>
    <w:rsid w:val="006635F3"/>
    <w:rsid w:val="00663AF0"/>
    <w:rsid w:val="00664B91"/>
    <w:rsid w:val="00665080"/>
    <w:rsid w:val="0066517D"/>
    <w:rsid w:val="00665528"/>
    <w:rsid w:val="006655EE"/>
    <w:rsid w:val="006657CE"/>
    <w:rsid w:val="00665C44"/>
    <w:rsid w:val="00665D08"/>
    <w:rsid w:val="00665DEF"/>
    <w:rsid w:val="00665E51"/>
    <w:rsid w:val="00665F1E"/>
    <w:rsid w:val="00667120"/>
    <w:rsid w:val="00667547"/>
    <w:rsid w:val="006676CF"/>
    <w:rsid w:val="00667EE7"/>
    <w:rsid w:val="00670472"/>
    <w:rsid w:val="0067071E"/>
    <w:rsid w:val="00670922"/>
    <w:rsid w:val="00670BE1"/>
    <w:rsid w:val="0067136B"/>
    <w:rsid w:val="006717F6"/>
    <w:rsid w:val="0067181C"/>
    <w:rsid w:val="0067182A"/>
    <w:rsid w:val="00671ABC"/>
    <w:rsid w:val="0067218F"/>
    <w:rsid w:val="00672520"/>
    <w:rsid w:val="00672639"/>
    <w:rsid w:val="00672FCF"/>
    <w:rsid w:val="00673100"/>
    <w:rsid w:val="00673A7D"/>
    <w:rsid w:val="006741F2"/>
    <w:rsid w:val="006743F3"/>
    <w:rsid w:val="00674CA1"/>
    <w:rsid w:val="00674CC3"/>
    <w:rsid w:val="0067526A"/>
    <w:rsid w:val="00675344"/>
    <w:rsid w:val="0067586A"/>
    <w:rsid w:val="00675AAE"/>
    <w:rsid w:val="00675C72"/>
    <w:rsid w:val="0067632E"/>
    <w:rsid w:val="0067689B"/>
    <w:rsid w:val="00676F39"/>
    <w:rsid w:val="006771F9"/>
    <w:rsid w:val="0067728C"/>
    <w:rsid w:val="006774F3"/>
    <w:rsid w:val="006776D7"/>
    <w:rsid w:val="00677B48"/>
    <w:rsid w:val="00677DE0"/>
    <w:rsid w:val="006807EC"/>
    <w:rsid w:val="006807F4"/>
    <w:rsid w:val="00680A41"/>
    <w:rsid w:val="00681003"/>
    <w:rsid w:val="006810DD"/>
    <w:rsid w:val="006812F2"/>
    <w:rsid w:val="00681579"/>
    <w:rsid w:val="006817C9"/>
    <w:rsid w:val="00681DB6"/>
    <w:rsid w:val="006822C8"/>
    <w:rsid w:val="006827BA"/>
    <w:rsid w:val="00682F2F"/>
    <w:rsid w:val="006832E9"/>
    <w:rsid w:val="0068373C"/>
    <w:rsid w:val="006837AF"/>
    <w:rsid w:val="00683A3B"/>
    <w:rsid w:val="00683ECE"/>
    <w:rsid w:val="00683F92"/>
    <w:rsid w:val="00684802"/>
    <w:rsid w:val="006848C6"/>
    <w:rsid w:val="006850C4"/>
    <w:rsid w:val="00685172"/>
    <w:rsid w:val="006854BA"/>
    <w:rsid w:val="006854E1"/>
    <w:rsid w:val="00685F5A"/>
    <w:rsid w:val="00685FC1"/>
    <w:rsid w:val="0068784A"/>
    <w:rsid w:val="00690512"/>
    <w:rsid w:val="00690743"/>
    <w:rsid w:val="00690815"/>
    <w:rsid w:val="00690D95"/>
    <w:rsid w:val="006911C7"/>
    <w:rsid w:val="006912DE"/>
    <w:rsid w:val="00691BAF"/>
    <w:rsid w:val="00691BD7"/>
    <w:rsid w:val="0069211B"/>
    <w:rsid w:val="00692329"/>
    <w:rsid w:val="00693505"/>
    <w:rsid w:val="00694213"/>
    <w:rsid w:val="006942DC"/>
    <w:rsid w:val="006946DA"/>
    <w:rsid w:val="00694BB2"/>
    <w:rsid w:val="0069513B"/>
    <w:rsid w:val="006951E1"/>
    <w:rsid w:val="0069570F"/>
    <w:rsid w:val="00695F99"/>
    <w:rsid w:val="00695FC2"/>
    <w:rsid w:val="0069601C"/>
    <w:rsid w:val="00696949"/>
    <w:rsid w:val="00696AA2"/>
    <w:rsid w:val="00696E00"/>
    <w:rsid w:val="00696F39"/>
    <w:rsid w:val="00697052"/>
    <w:rsid w:val="0069708E"/>
    <w:rsid w:val="006A0958"/>
    <w:rsid w:val="006A0CE2"/>
    <w:rsid w:val="006A0E5A"/>
    <w:rsid w:val="006A170D"/>
    <w:rsid w:val="006A19A2"/>
    <w:rsid w:val="006A1F95"/>
    <w:rsid w:val="006A22B9"/>
    <w:rsid w:val="006A28FF"/>
    <w:rsid w:val="006A3411"/>
    <w:rsid w:val="006A3BB7"/>
    <w:rsid w:val="006A3F0C"/>
    <w:rsid w:val="006A4213"/>
    <w:rsid w:val="006A46FB"/>
    <w:rsid w:val="006A4752"/>
    <w:rsid w:val="006A4A56"/>
    <w:rsid w:val="006A4CC1"/>
    <w:rsid w:val="006A5407"/>
    <w:rsid w:val="006A5E28"/>
    <w:rsid w:val="006A61EF"/>
    <w:rsid w:val="006A67AA"/>
    <w:rsid w:val="006A683B"/>
    <w:rsid w:val="006A697B"/>
    <w:rsid w:val="006A6C66"/>
    <w:rsid w:val="006A7750"/>
    <w:rsid w:val="006A7ACC"/>
    <w:rsid w:val="006A7AFF"/>
    <w:rsid w:val="006B006C"/>
    <w:rsid w:val="006B0D17"/>
    <w:rsid w:val="006B1816"/>
    <w:rsid w:val="006B1B87"/>
    <w:rsid w:val="006B2099"/>
    <w:rsid w:val="006B3802"/>
    <w:rsid w:val="006B3F32"/>
    <w:rsid w:val="006B4175"/>
    <w:rsid w:val="006B4240"/>
    <w:rsid w:val="006B50CF"/>
    <w:rsid w:val="006B5245"/>
    <w:rsid w:val="006B5273"/>
    <w:rsid w:val="006B702D"/>
    <w:rsid w:val="006B7414"/>
    <w:rsid w:val="006B74CE"/>
    <w:rsid w:val="006B7565"/>
    <w:rsid w:val="006B7B7D"/>
    <w:rsid w:val="006C01DD"/>
    <w:rsid w:val="006C03B8"/>
    <w:rsid w:val="006C08FE"/>
    <w:rsid w:val="006C0B3D"/>
    <w:rsid w:val="006C0E64"/>
    <w:rsid w:val="006C0F2C"/>
    <w:rsid w:val="006C141F"/>
    <w:rsid w:val="006C1617"/>
    <w:rsid w:val="006C1D68"/>
    <w:rsid w:val="006C2195"/>
    <w:rsid w:val="006C283D"/>
    <w:rsid w:val="006C3C20"/>
    <w:rsid w:val="006C4052"/>
    <w:rsid w:val="006C49C3"/>
    <w:rsid w:val="006C4C11"/>
    <w:rsid w:val="006C598C"/>
    <w:rsid w:val="006C5EC9"/>
    <w:rsid w:val="006C6059"/>
    <w:rsid w:val="006C665C"/>
    <w:rsid w:val="006C6AD2"/>
    <w:rsid w:val="006C7522"/>
    <w:rsid w:val="006D045A"/>
    <w:rsid w:val="006D2D3E"/>
    <w:rsid w:val="006D2E0D"/>
    <w:rsid w:val="006D3327"/>
    <w:rsid w:val="006D41AA"/>
    <w:rsid w:val="006D4D36"/>
    <w:rsid w:val="006D5373"/>
    <w:rsid w:val="006D564C"/>
    <w:rsid w:val="006D59A1"/>
    <w:rsid w:val="006D5B94"/>
    <w:rsid w:val="006D5F84"/>
    <w:rsid w:val="006D66D3"/>
    <w:rsid w:val="006D66F6"/>
    <w:rsid w:val="006D6D8C"/>
    <w:rsid w:val="006D6F08"/>
    <w:rsid w:val="006D6FE7"/>
    <w:rsid w:val="006D7066"/>
    <w:rsid w:val="006D72E7"/>
    <w:rsid w:val="006D7528"/>
    <w:rsid w:val="006E0619"/>
    <w:rsid w:val="006E062C"/>
    <w:rsid w:val="006E09B4"/>
    <w:rsid w:val="006E0D1B"/>
    <w:rsid w:val="006E0D85"/>
    <w:rsid w:val="006E192C"/>
    <w:rsid w:val="006E1C82"/>
    <w:rsid w:val="006E28B7"/>
    <w:rsid w:val="006E293A"/>
    <w:rsid w:val="006E2A9B"/>
    <w:rsid w:val="006E3310"/>
    <w:rsid w:val="006E3429"/>
    <w:rsid w:val="006E38A1"/>
    <w:rsid w:val="006E4063"/>
    <w:rsid w:val="006E44E9"/>
    <w:rsid w:val="006E4887"/>
    <w:rsid w:val="006E4CED"/>
    <w:rsid w:val="006E4E39"/>
    <w:rsid w:val="006E4F76"/>
    <w:rsid w:val="006E504A"/>
    <w:rsid w:val="006E506C"/>
    <w:rsid w:val="006E565E"/>
    <w:rsid w:val="006E566E"/>
    <w:rsid w:val="006E5EEB"/>
    <w:rsid w:val="006E5F12"/>
    <w:rsid w:val="006E6177"/>
    <w:rsid w:val="006E673D"/>
    <w:rsid w:val="006E6AAC"/>
    <w:rsid w:val="006E6C52"/>
    <w:rsid w:val="006E7562"/>
    <w:rsid w:val="006E772C"/>
    <w:rsid w:val="006E7D3B"/>
    <w:rsid w:val="006F01C5"/>
    <w:rsid w:val="006F038F"/>
    <w:rsid w:val="006F0B07"/>
    <w:rsid w:val="006F1065"/>
    <w:rsid w:val="006F165D"/>
    <w:rsid w:val="006F17E4"/>
    <w:rsid w:val="006F1B70"/>
    <w:rsid w:val="006F1B80"/>
    <w:rsid w:val="006F1EF5"/>
    <w:rsid w:val="006F230C"/>
    <w:rsid w:val="006F341D"/>
    <w:rsid w:val="006F3CDE"/>
    <w:rsid w:val="006F3E66"/>
    <w:rsid w:val="006F48ED"/>
    <w:rsid w:val="006F4A26"/>
    <w:rsid w:val="006F507F"/>
    <w:rsid w:val="006F5208"/>
    <w:rsid w:val="006F553A"/>
    <w:rsid w:val="006F5656"/>
    <w:rsid w:val="006F58D4"/>
    <w:rsid w:val="006F5AC1"/>
    <w:rsid w:val="006F5E9E"/>
    <w:rsid w:val="006F62F9"/>
    <w:rsid w:val="006F6582"/>
    <w:rsid w:val="006F6AA9"/>
    <w:rsid w:val="006F6B08"/>
    <w:rsid w:val="006F6D14"/>
    <w:rsid w:val="006F6E20"/>
    <w:rsid w:val="006F79EF"/>
    <w:rsid w:val="006F7AFD"/>
    <w:rsid w:val="006F7E83"/>
    <w:rsid w:val="00700827"/>
    <w:rsid w:val="00700CC0"/>
    <w:rsid w:val="00700DB6"/>
    <w:rsid w:val="00700F78"/>
    <w:rsid w:val="00700FFE"/>
    <w:rsid w:val="00702426"/>
    <w:rsid w:val="00702620"/>
    <w:rsid w:val="00702ACE"/>
    <w:rsid w:val="00702CD7"/>
    <w:rsid w:val="00702F52"/>
    <w:rsid w:val="00703149"/>
    <w:rsid w:val="0070346E"/>
    <w:rsid w:val="00703479"/>
    <w:rsid w:val="00703664"/>
    <w:rsid w:val="00703BCA"/>
    <w:rsid w:val="00703CE5"/>
    <w:rsid w:val="00704A55"/>
    <w:rsid w:val="00704B2E"/>
    <w:rsid w:val="00704EDB"/>
    <w:rsid w:val="00704F71"/>
    <w:rsid w:val="00705B63"/>
    <w:rsid w:val="00705D33"/>
    <w:rsid w:val="00706101"/>
    <w:rsid w:val="0070644A"/>
    <w:rsid w:val="00706B05"/>
    <w:rsid w:val="00707072"/>
    <w:rsid w:val="00707D61"/>
    <w:rsid w:val="00707EE2"/>
    <w:rsid w:val="007101B9"/>
    <w:rsid w:val="00710FFA"/>
    <w:rsid w:val="007112AD"/>
    <w:rsid w:val="0071131F"/>
    <w:rsid w:val="007115A6"/>
    <w:rsid w:val="0071214F"/>
    <w:rsid w:val="0071222B"/>
    <w:rsid w:val="00712287"/>
    <w:rsid w:val="00712772"/>
    <w:rsid w:val="00712C07"/>
    <w:rsid w:val="00713725"/>
    <w:rsid w:val="00713A8E"/>
    <w:rsid w:val="00713D70"/>
    <w:rsid w:val="0071440D"/>
    <w:rsid w:val="007144E9"/>
    <w:rsid w:val="007148D3"/>
    <w:rsid w:val="00714AC3"/>
    <w:rsid w:val="00714F31"/>
    <w:rsid w:val="007154DB"/>
    <w:rsid w:val="00715B9A"/>
    <w:rsid w:val="0071603E"/>
    <w:rsid w:val="00716243"/>
    <w:rsid w:val="00720085"/>
    <w:rsid w:val="007200AC"/>
    <w:rsid w:val="00720343"/>
    <w:rsid w:val="007219CB"/>
    <w:rsid w:val="00721B32"/>
    <w:rsid w:val="00721F25"/>
    <w:rsid w:val="0072304A"/>
    <w:rsid w:val="0072386E"/>
    <w:rsid w:val="00724817"/>
    <w:rsid w:val="0072495C"/>
    <w:rsid w:val="00724E1D"/>
    <w:rsid w:val="007253E6"/>
    <w:rsid w:val="007257D0"/>
    <w:rsid w:val="0072607F"/>
    <w:rsid w:val="0072611E"/>
    <w:rsid w:val="00726580"/>
    <w:rsid w:val="00726723"/>
    <w:rsid w:val="00726C3A"/>
    <w:rsid w:val="00726EA6"/>
    <w:rsid w:val="007271CE"/>
    <w:rsid w:val="00727208"/>
    <w:rsid w:val="00727680"/>
    <w:rsid w:val="00727D01"/>
    <w:rsid w:val="00727FA8"/>
    <w:rsid w:val="007303EA"/>
    <w:rsid w:val="00731186"/>
    <w:rsid w:val="00731872"/>
    <w:rsid w:val="00731C9C"/>
    <w:rsid w:val="00731F93"/>
    <w:rsid w:val="00732172"/>
    <w:rsid w:val="0073283B"/>
    <w:rsid w:val="00732D22"/>
    <w:rsid w:val="007330F6"/>
    <w:rsid w:val="007336E8"/>
    <w:rsid w:val="00733F06"/>
    <w:rsid w:val="00733F85"/>
    <w:rsid w:val="007341B4"/>
    <w:rsid w:val="007348B1"/>
    <w:rsid w:val="00734DD5"/>
    <w:rsid w:val="00735072"/>
    <w:rsid w:val="007350B8"/>
    <w:rsid w:val="00735599"/>
    <w:rsid w:val="007362A6"/>
    <w:rsid w:val="0073635F"/>
    <w:rsid w:val="0073666C"/>
    <w:rsid w:val="007366C1"/>
    <w:rsid w:val="00736D7D"/>
    <w:rsid w:val="00736F9B"/>
    <w:rsid w:val="007407BB"/>
    <w:rsid w:val="00740829"/>
    <w:rsid w:val="00740E58"/>
    <w:rsid w:val="00740F9F"/>
    <w:rsid w:val="007416D0"/>
    <w:rsid w:val="00741969"/>
    <w:rsid w:val="00741F6B"/>
    <w:rsid w:val="0074287A"/>
    <w:rsid w:val="00742C8D"/>
    <w:rsid w:val="00742CA5"/>
    <w:rsid w:val="0074367D"/>
    <w:rsid w:val="00743CB7"/>
    <w:rsid w:val="007445A0"/>
    <w:rsid w:val="00744B00"/>
    <w:rsid w:val="0074524B"/>
    <w:rsid w:val="007453D7"/>
    <w:rsid w:val="0074597B"/>
    <w:rsid w:val="00745E7D"/>
    <w:rsid w:val="00745FCA"/>
    <w:rsid w:val="00746563"/>
    <w:rsid w:val="00746883"/>
    <w:rsid w:val="00746E4F"/>
    <w:rsid w:val="00747607"/>
    <w:rsid w:val="00747BFC"/>
    <w:rsid w:val="00747D8B"/>
    <w:rsid w:val="007508B0"/>
    <w:rsid w:val="00750E4E"/>
    <w:rsid w:val="00750FB2"/>
    <w:rsid w:val="00751154"/>
    <w:rsid w:val="00751228"/>
    <w:rsid w:val="00751275"/>
    <w:rsid w:val="007512E3"/>
    <w:rsid w:val="007518BB"/>
    <w:rsid w:val="00751B4A"/>
    <w:rsid w:val="0075226A"/>
    <w:rsid w:val="00752632"/>
    <w:rsid w:val="0075354A"/>
    <w:rsid w:val="00753D8A"/>
    <w:rsid w:val="00754275"/>
    <w:rsid w:val="0075519A"/>
    <w:rsid w:val="00755852"/>
    <w:rsid w:val="00756411"/>
    <w:rsid w:val="00756A1B"/>
    <w:rsid w:val="007571E1"/>
    <w:rsid w:val="007577B2"/>
    <w:rsid w:val="00757DC8"/>
    <w:rsid w:val="007604B2"/>
    <w:rsid w:val="0076063F"/>
    <w:rsid w:val="00760A7D"/>
    <w:rsid w:val="00760D73"/>
    <w:rsid w:val="00761314"/>
    <w:rsid w:val="007615DD"/>
    <w:rsid w:val="00761D66"/>
    <w:rsid w:val="00761EBF"/>
    <w:rsid w:val="0076288A"/>
    <w:rsid w:val="00762F45"/>
    <w:rsid w:val="00763B70"/>
    <w:rsid w:val="00763C18"/>
    <w:rsid w:val="00763C8B"/>
    <w:rsid w:val="007649C2"/>
    <w:rsid w:val="007650F3"/>
    <w:rsid w:val="00765281"/>
    <w:rsid w:val="007652C7"/>
    <w:rsid w:val="007658CB"/>
    <w:rsid w:val="00765A74"/>
    <w:rsid w:val="007662EE"/>
    <w:rsid w:val="0076662A"/>
    <w:rsid w:val="00766BAD"/>
    <w:rsid w:val="007670A9"/>
    <w:rsid w:val="0076740B"/>
    <w:rsid w:val="00767480"/>
    <w:rsid w:val="0076750D"/>
    <w:rsid w:val="00770438"/>
    <w:rsid w:val="00770891"/>
    <w:rsid w:val="00770C13"/>
    <w:rsid w:val="0077120C"/>
    <w:rsid w:val="007719A6"/>
    <w:rsid w:val="00771B7F"/>
    <w:rsid w:val="007729A2"/>
    <w:rsid w:val="00772BB8"/>
    <w:rsid w:val="00772E96"/>
    <w:rsid w:val="00773234"/>
    <w:rsid w:val="007735C8"/>
    <w:rsid w:val="00773691"/>
    <w:rsid w:val="007736BB"/>
    <w:rsid w:val="007747D3"/>
    <w:rsid w:val="00775172"/>
    <w:rsid w:val="007751B7"/>
    <w:rsid w:val="00775504"/>
    <w:rsid w:val="007755F2"/>
    <w:rsid w:val="007757D7"/>
    <w:rsid w:val="007757FD"/>
    <w:rsid w:val="00775B56"/>
    <w:rsid w:val="00775DDE"/>
    <w:rsid w:val="007763F3"/>
    <w:rsid w:val="00776971"/>
    <w:rsid w:val="00777A09"/>
    <w:rsid w:val="00777C99"/>
    <w:rsid w:val="00777DB8"/>
    <w:rsid w:val="007803C4"/>
    <w:rsid w:val="00780A80"/>
    <w:rsid w:val="0078177E"/>
    <w:rsid w:val="007823CD"/>
    <w:rsid w:val="00782EB2"/>
    <w:rsid w:val="00782EC2"/>
    <w:rsid w:val="0078304C"/>
    <w:rsid w:val="00783530"/>
    <w:rsid w:val="00783589"/>
    <w:rsid w:val="00783673"/>
    <w:rsid w:val="007838C8"/>
    <w:rsid w:val="007843D4"/>
    <w:rsid w:val="00784F81"/>
    <w:rsid w:val="00785490"/>
    <w:rsid w:val="00785C60"/>
    <w:rsid w:val="00786030"/>
    <w:rsid w:val="00786057"/>
    <w:rsid w:val="00786790"/>
    <w:rsid w:val="00786BD3"/>
    <w:rsid w:val="00786EE1"/>
    <w:rsid w:val="00786EF8"/>
    <w:rsid w:val="00786FF8"/>
    <w:rsid w:val="007908DF"/>
    <w:rsid w:val="00790AFF"/>
    <w:rsid w:val="00790C89"/>
    <w:rsid w:val="00790E55"/>
    <w:rsid w:val="007916E0"/>
    <w:rsid w:val="0079219C"/>
    <w:rsid w:val="007925EA"/>
    <w:rsid w:val="007929DC"/>
    <w:rsid w:val="00792BFF"/>
    <w:rsid w:val="00793C29"/>
    <w:rsid w:val="00793CD8"/>
    <w:rsid w:val="00793F2E"/>
    <w:rsid w:val="00793FFF"/>
    <w:rsid w:val="00794061"/>
    <w:rsid w:val="00794365"/>
    <w:rsid w:val="0079445F"/>
    <w:rsid w:val="007944E4"/>
    <w:rsid w:val="00794542"/>
    <w:rsid w:val="00795226"/>
    <w:rsid w:val="0079532E"/>
    <w:rsid w:val="007953A3"/>
    <w:rsid w:val="00795C92"/>
    <w:rsid w:val="00795EE5"/>
    <w:rsid w:val="0079619C"/>
    <w:rsid w:val="00796231"/>
    <w:rsid w:val="00796318"/>
    <w:rsid w:val="0079633C"/>
    <w:rsid w:val="007976F5"/>
    <w:rsid w:val="0079783B"/>
    <w:rsid w:val="00797CCD"/>
    <w:rsid w:val="00797F61"/>
    <w:rsid w:val="007A11A4"/>
    <w:rsid w:val="007A1A17"/>
    <w:rsid w:val="007A1CB3"/>
    <w:rsid w:val="007A1CDB"/>
    <w:rsid w:val="007A1D20"/>
    <w:rsid w:val="007A306F"/>
    <w:rsid w:val="007A363E"/>
    <w:rsid w:val="007A3DA0"/>
    <w:rsid w:val="007A3E7E"/>
    <w:rsid w:val="007A4032"/>
    <w:rsid w:val="007A43A6"/>
    <w:rsid w:val="007A44B6"/>
    <w:rsid w:val="007A4A36"/>
    <w:rsid w:val="007A4F4C"/>
    <w:rsid w:val="007A5097"/>
    <w:rsid w:val="007A50E1"/>
    <w:rsid w:val="007A5184"/>
    <w:rsid w:val="007A58A6"/>
    <w:rsid w:val="007A5F65"/>
    <w:rsid w:val="007A646E"/>
    <w:rsid w:val="007A7587"/>
    <w:rsid w:val="007A7FBB"/>
    <w:rsid w:val="007B029F"/>
    <w:rsid w:val="007B0363"/>
    <w:rsid w:val="007B081C"/>
    <w:rsid w:val="007B18B6"/>
    <w:rsid w:val="007B2425"/>
    <w:rsid w:val="007B3136"/>
    <w:rsid w:val="007B3D2D"/>
    <w:rsid w:val="007B449D"/>
    <w:rsid w:val="007B4679"/>
    <w:rsid w:val="007B4A3C"/>
    <w:rsid w:val="007B50AE"/>
    <w:rsid w:val="007B51DF"/>
    <w:rsid w:val="007B5268"/>
    <w:rsid w:val="007B54A6"/>
    <w:rsid w:val="007B54FC"/>
    <w:rsid w:val="007B565A"/>
    <w:rsid w:val="007B56C3"/>
    <w:rsid w:val="007B57D7"/>
    <w:rsid w:val="007B61D9"/>
    <w:rsid w:val="007B7877"/>
    <w:rsid w:val="007B7F9B"/>
    <w:rsid w:val="007C059F"/>
    <w:rsid w:val="007C05DD"/>
    <w:rsid w:val="007C078B"/>
    <w:rsid w:val="007C19AA"/>
    <w:rsid w:val="007C2F1E"/>
    <w:rsid w:val="007C3141"/>
    <w:rsid w:val="007C3516"/>
    <w:rsid w:val="007C3595"/>
    <w:rsid w:val="007C36C7"/>
    <w:rsid w:val="007C3CB5"/>
    <w:rsid w:val="007C3D18"/>
    <w:rsid w:val="007C482F"/>
    <w:rsid w:val="007C547C"/>
    <w:rsid w:val="007C5D3A"/>
    <w:rsid w:val="007C6007"/>
    <w:rsid w:val="007C60BF"/>
    <w:rsid w:val="007C63FA"/>
    <w:rsid w:val="007C6A07"/>
    <w:rsid w:val="007C6D86"/>
    <w:rsid w:val="007C6E0F"/>
    <w:rsid w:val="007C75A1"/>
    <w:rsid w:val="007C77A5"/>
    <w:rsid w:val="007C7A6D"/>
    <w:rsid w:val="007C7AB9"/>
    <w:rsid w:val="007D0209"/>
    <w:rsid w:val="007D04E5"/>
    <w:rsid w:val="007D072D"/>
    <w:rsid w:val="007D08BF"/>
    <w:rsid w:val="007D0EEC"/>
    <w:rsid w:val="007D2E63"/>
    <w:rsid w:val="007D320E"/>
    <w:rsid w:val="007D34B3"/>
    <w:rsid w:val="007D4217"/>
    <w:rsid w:val="007D49D5"/>
    <w:rsid w:val="007D53C6"/>
    <w:rsid w:val="007D57A0"/>
    <w:rsid w:val="007D5901"/>
    <w:rsid w:val="007D6499"/>
    <w:rsid w:val="007D65B1"/>
    <w:rsid w:val="007D65FA"/>
    <w:rsid w:val="007D6911"/>
    <w:rsid w:val="007D69D3"/>
    <w:rsid w:val="007D7526"/>
    <w:rsid w:val="007D77CD"/>
    <w:rsid w:val="007E0276"/>
    <w:rsid w:val="007E0380"/>
    <w:rsid w:val="007E06A0"/>
    <w:rsid w:val="007E0CD6"/>
    <w:rsid w:val="007E10C2"/>
    <w:rsid w:val="007E1576"/>
    <w:rsid w:val="007E1E5C"/>
    <w:rsid w:val="007E2382"/>
    <w:rsid w:val="007E279C"/>
    <w:rsid w:val="007E2B1E"/>
    <w:rsid w:val="007E2E40"/>
    <w:rsid w:val="007E3939"/>
    <w:rsid w:val="007E3B1C"/>
    <w:rsid w:val="007E3BFD"/>
    <w:rsid w:val="007E43B8"/>
    <w:rsid w:val="007E44DF"/>
    <w:rsid w:val="007E4610"/>
    <w:rsid w:val="007E4715"/>
    <w:rsid w:val="007E4C75"/>
    <w:rsid w:val="007E505B"/>
    <w:rsid w:val="007E5EF0"/>
    <w:rsid w:val="007E6885"/>
    <w:rsid w:val="007E6BA7"/>
    <w:rsid w:val="007E7091"/>
    <w:rsid w:val="007E7893"/>
    <w:rsid w:val="007E78C8"/>
    <w:rsid w:val="007E7D28"/>
    <w:rsid w:val="007E7E9A"/>
    <w:rsid w:val="007F0EC6"/>
    <w:rsid w:val="007F1383"/>
    <w:rsid w:val="007F1CCF"/>
    <w:rsid w:val="007F1DC7"/>
    <w:rsid w:val="007F2212"/>
    <w:rsid w:val="007F2364"/>
    <w:rsid w:val="007F3E6B"/>
    <w:rsid w:val="007F4102"/>
    <w:rsid w:val="007F4447"/>
    <w:rsid w:val="007F4A0B"/>
    <w:rsid w:val="007F4A21"/>
    <w:rsid w:val="007F4AF8"/>
    <w:rsid w:val="007F4B9B"/>
    <w:rsid w:val="007F53A5"/>
    <w:rsid w:val="007F552B"/>
    <w:rsid w:val="007F57AA"/>
    <w:rsid w:val="007F6223"/>
    <w:rsid w:val="007F6982"/>
    <w:rsid w:val="007F77A1"/>
    <w:rsid w:val="007F7934"/>
    <w:rsid w:val="007F7CD4"/>
    <w:rsid w:val="008012BE"/>
    <w:rsid w:val="00802AD3"/>
    <w:rsid w:val="00802B3B"/>
    <w:rsid w:val="00803105"/>
    <w:rsid w:val="0080317E"/>
    <w:rsid w:val="00803688"/>
    <w:rsid w:val="00803A1A"/>
    <w:rsid w:val="00803FAE"/>
    <w:rsid w:val="00804B27"/>
    <w:rsid w:val="00804C29"/>
    <w:rsid w:val="0080502E"/>
    <w:rsid w:val="0080573E"/>
    <w:rsid w:val="00805D68"/>
    <w:rsid w:val="00805FE4"/>
    <w:rsid w:val="0080605F"/>
    <w:rsid w:val="008073C0"/>
    <w:rsid w:val="00807786"/>
    <w:rsid w:val="00807F1D"/>
    <w:rsid w:val="00810006"/>
    <w:rsid w:val="00810CD9"/>
    <w:rsid w:val="00811FCB"/>
    <w:rsid w:val="00812298"/>
    <w:rsid w:val="00812D4F"/>
    <w:rsid w:val="0081323D"/>
    <w:rsid w:val="008138C5"/>
    <w:rsid w:val="00813F91"/>
    <w:rsid w:val="008158D6"/>
    <w:rsid w:val="00815E1C"/>
    <w:rsid w:val="00816005"/>
    <w:rsid w:val="008161A5"/>
    <w:rsid w:val="00816359"/>
    <w:rsid w:val="00816529"/>
    <w:rsid w:val="0081695B"/>
    <w:rsid w:val="00816A09"/>
    <w:rsid w:val="00817196"/>
    <w:rsid w:val="0081758E"/>
    <w:rsid w:val="00817845"/>
    <w:rsid w:val="008178B3"/>
    <w:rsid w:val="00817C87"/>
    <w:rsid w:val="00817DAD"/>
    <w:rsid w:val="00820610"/>
    <w:rsid w:val="00820C34"/>
    <w:rsid w:val="00821328"/>
    <w:rsid w:val="008215AE"/>
    <w:rsid w:val="00821765"/>
    <w:rsid w:val="0082233A"/>
    <w:rsid w:val="0082236C"/>
    <w:rsid w:val="008231F4"/>
    <w:rsid w:val="00823388"/>
    <w:rsid w:val="008235DB"/>
    <w:rsid w:val="00823CA8"/>
    <w:rsid w:val="00823E0A"/>
    <w:rsid w:val="00823F10"/>
    <w:rsid w:val="00824551"/>
    <w:rsid w:val="00824AB4"/>
    <w:rsid w:val="008252F0"/>
    <w:rsid w:val="008257CA"/>
    <w:rsid w:val="008257DC"/>
    <w:rsid w:val="00825957"/>
    <w:rsid w:val="00825C42"/>
    <w:rsid w:val="00825D25"/>
    <w:rsid w:val="00826278"/>
    <w:rsid w:val="008266AC"/>
    <w:rsid w:val="008268A8"/>
    <w:rsid w:val="00827462"/>
    <w:rsid w:val="00827890"/>
    <w:rsid w:val="00827D6F"/>
    <w:rsid w:val="00830C2C"/>
    <w:rsid w:val="00831231"/>
    <w:rsid w:val="00831695"/>
    <w:rsid w:val="00832947"/>
    <w:rsid w:val="008337F2"/>
    <w:rsid w:val="00833A26"/>
    <w:rsid w:val="00833CA7"/>
    <w:rsid w:val="00833F42"/>
    <w:rsid w:val="00834252"/>
    <w:rsid w:val="00835130"/>
    <w:rsid w:val="0083528E"/>
    <w:rsid w:val="00836387"/>
    <w:rsid w:val="008369C1"/>
    <w:rsid w:val="00836AA9"/>
    <w:rsid w:val="00836BD4"/>
    <w:rsid w:val="00836C54"/>
    <w:rsid w:val="008370E0"/>
    <w:rsid w:val="008376AC"/>
    <w:rsid w:val="00837742"/>
    <w:rsid w:val="0084001E"/>
    <w:rsid w:val="00840344"/>
    <w:rsid w:val="0084083C"/>
    <w:rsid w:val="00840AE2"/>
    <w:rsid w:val="00840E45"/>
    <w:rsid w:val="00840F85"/>
    <w:rsid w:val="008412FF"/>
    <w:rsid w:val="00841CA4"/>
    <w:rsid w:val="008429B5"/>
    <w:rsid w:val="00843AB0"/>
    <w:rsid w:val="00843CE4"/>
    <w:rsid w:val="008444E8"/>
    <w:rsid w:val="00844743"/>
    <w:rsid w:val="00844E80"/>
    <w:rsid w:val="0084574B"/>
    <w:rsid w:val="00845C72"/>
    <w:rsid w:val="00845DAE"/>
    <w:rsid w:val="008460FD"/>
    <w:rsid w:val="0084616C"/>
    <w:rsid w:val="0084663C"/>
    <w:rsid w:val="00846F4B"/>
    <w:rsid w:val="00846FE7"/>
    <w:rsid w:val="00847074"/>
    <w:rsid w:val="00847968"/>
    <w:rsid w:val="00847A8E"/>
    <w:rsid w:val="00847CCB"/>
    <w:rsid w:val="00847F08"/>
    <w:rsid w:val="00850D0D"/>
    <w:rsid w:val="00853447"/>
    <w:rsid w:val="00853D46"/>
    <w:rsid w:val="00854E5D"/>
    <w:rsid w:val="00855CED"/>
    <w:rsid w:val="00856310"/>
    <w:rsid w:val="00856911"/>
    <w:rsid w:val="00856DB8"/>
    <w:rsid w:val="00857601"/>
    <w:rsid w:val="00857718"/>
    <w:rsid w:val="00857849"/>
    <w:rsid w:val="00860048"/>
    <w:rsid w:val="008614B7"/>
    <w:rsid w:val="00861C36"/>
    <w:rsid w:val="00861ECE"/>
    <w:rsid w:val="00862578"/>
    <w:rsid w:val="00862B78"/>
    <w:rsid w:val="00863578"/>
    <w:rsid w:val="00863FEC"/>
    <w:rsid w:val="00864368"/>
    <w:rsid w:val="00864E4A"/>
    <w:rsid w:val="00865168"/>
    <w:rsid w:val="008653B6"/>
    <w:rsid w:val="008656DB"/>
    <w:rsid w:val="00865BE4"/>
    <w:rsid w:val="008663F0"/>
    <w:rsid w:val="0086648E"/>
    <w:rsid w:val="008666ED"/>
    <w:rsid w:val="00866DF0"/>
    <w:rsid w:val="00866F4F"/>
    <w:rsid w:val="00867488"/>
    <w:rsid w:val="008677FD"/>
    <w:rsid w:val="00870634"/>
    <w:rsid w:val="008706D4"/>
    <w:rsid w:val="00870C9A"/>
    <w:rsid w:val="00870DD1"/>
    <w:rsid w:val="00870F8A"/>
    <w:rsid w:val="00871667"/>
    <w:rsid w:val="008719A4"/>
    <w:rsid w:val="00871D23"/>
    <w:rsid w:val="00871FE1"/>
    <w:rsid w:val="00872117"/>
    <w:rsid w:val="00872903"/>
    <w:rsid w:val="00873110"/>
    <w:rsid w:val="00873135"/>
    <w:rsid w:val="008736EE"/>
    <w:rsid w:val="00873AED"/>
    <w:rsid w:val="0087422E"/>
    <w:rsid w:val="00874312"/>
    <w:rsid w:val="0087437C"/>
    <w:rsid w:val="008746CB"/>
    <w:rsid w:val="00874CD8"/>
    <w:rsid w:val="00874E38"/>
    <w:rsid w:val="00874FF6"/>
    <w:rsid w:val="00875087"/>
    <w:rsid w:val="0087524A"/>
    <w:rsid w:val="00875C61"/>
    <w:rsid w:val="00875CA7"/>
    <w:rsid w:val="00875CD7"/>
    <w:rsid w:val="00876605"/>
    <w:rsid w:val="00876B4D"/>
    <w:rsid w:val="00876BF6"/>
    <w:rsid w:val="00876CA1"/>
    <w:rsid w:val="00877C61"/>
    <w:rsid w:val="00877D81"/>
    <w:rsid w:val="00877F18"/>
    <w:rsid w:val="0088023D"/>
    <w:rsid w:val="0088038D"/>
    <w:rsid w:val="00880711"/>
    <w:rsid w:val="00880E84"/>
    <w:rsid w:val="0088152B"/>
    <w:rsid w:val="008819CC"/>
    <w:rsid w:val="00881AA8"/>
    <w:rsid w:val="00882B07"/>
    <w:rsid w:val="00882D31"/>
    <w:rsid w:val="0088397F"/>
    <w:rsid w:val="008843B5"/>
    <w:rsid w:val="00884A5A"/>
    <w:rsid w:val="00884BCC"/>
    <w:rsid w:val="008850C4"/>
    <w:rsid w:val="008851F8"/>
    <w:rsid w:val="00885A37"/>
    <w:rsid w:val="00885C92"/>
    <w:rsid w:val="00886D7C"/>
    <w:rsid w:val="0088750C"/>
    <w:rsid w:val="00890A80"/>
    <w:rsid w:val="00890CD8"/>
    <w:rsid w:val="008918CB"/>
    <w:rsid w:val="008919DB"/>
    <w:rsid w:val="00891A25"/>
    <w:rsid w:val="00892335"/>
    <w:rsid w:val="0089239F"/>
    <w:rsid w:val="0089365C"/>
    <w:rsid w:val="00893DBC"/>
    <w:rsid w:val="008941E3"/>
    <w:rsid w:val="00894A88"/>
    <w:rsid w:val="00894B91"/>
    <w:rsid w:val="00895240"/>
    <w:rsid w:val="00895386"/>
    <w:rsid w:val="00895A36"/>
    <w:rsid w:val="00896CE9"/>
    <w:rsid w:val="00897204"/>
    <w:rsid w:val="00897263"/>
    <w:rsid w:val="008975EA"/>
    <w:rsid w:val="0089765A"/>
    <w:rsid w:val="00897D4E"/>
    <w:rsid w:val="00897DE7"/>
    <w:rsid w:val="008A00B6"/>
    <w:rsid w:val="008A0405"/>
    <w:rsid w:val="008A04E1"/>
    <w:rsid w:val="008A06BB"/>
    <w:rsid w:val="008A07BF"/>
    <w:rsid w:val="008A0B11"/>
    <w:rsid w:val="008A1486"/>
    <w:rsid w:val="008A185C"/>
    <w:rsid w:val="008A1F4A"/>
    <w:rsid w:val="008A2040"/>
    <w:rsid w:val="008A21FF"/>
    <w:rsid w:val="008A2434"/>
    <w:rsid w:val="008A2715"/>
    <w:rsid w:val="008A298F"/>
    <w:rsid w:val="008A2CE2"/>
    <w:rsid w:val="008A30AC"/>
    <w:rsid w:val="008A37E6"/>
    <w:rsid w:val="008A3B56"/>
    <w:rsid w:val="008A4082"/>
    <w:rsid w:val="008A44B8"/>
    <w:rsid w:val="008A4980"/>
    <w:rsid w:val="008A4A6C"/>
    <w:rsid w:val="008A4DCE"/>
    <w:rsid w:val="008A51A8"/>
    <w:rsid w:val="008A54C7"/>
    <w:rsid w:val="008A5788"/>
    <w:rsid w:val="008A5CE8"/>
    <w:rsid w:val="008A5E46"/>
    <w:rsid w:val="008A60F2"/>
    <w:rsid w:val="008A6F0A"/>
    <w:rsid w:val="008A7055"/>
    <w:rsid w:val="008A759E"/>
    <w:rsid w:val="008A77D8"/>
    <w:rsid w:val="008A79C9"/>
    <w:rsid w:val="008A7B34"/>
    <w:rsid w:val="008A7B9D"/>
    <w:rsid w:val="008A7D3B"/>
    <w:rsid w:val="008A7E69"/>
    <w:rsid w:val="008B0483"/>
    <w:rsid w:val="008B0BA2"/>
    <w:rsid w:val="008B0CF0"/>
    <w:rsid w:val="008B101B"/>
    <w:rsid w:val="008B11EB"/>
    <w:rsid w:val="008B120C"/>
    <w:rsid w:val="008B12EB"/>
    <w:rsid w:val="008B1975"/>
    <w:rsid w:val="008B1DD7"/>
    <w:rsid w:val="008B2296"/>
    <w:rsid w:val="008B30E2"/>
    <w:rsid w:val="008B3B7B"/>
    <w:rsid w:val="008B45D3"/>
    <w:rsid w:val="008B501D"/>
    <w:rsid w:val="008B509D"/>
    <w:rsid w:val="008B51A0"/>
    <w:rsid w:val="008B52DF"/>
    <w:rsid w:val="008B53F0"/>
    <w:rsid w:val="008B544B"/>
    <w:rsid w:val="008B592A"/>
    <w:rsid w:val="008B5A41"/>
    <w:rsid w:val="008B5DE4"/>
    <w:rsid w:val="008B6054"/>
    <w:rsid w:val="008B6183"/>
    <w:rsid w:val="008B61FF"/>
    <w:rsid w:val="008B630A"/>
    <w:rsid w:val="008B6D7A"/>
    <w:rsid w:val="008B72C6"/>
    <w:rsid w:val="008B7467"/>
    <w:rsid w:val="008B7A4F"/>
    <w:rsid w:val="008B7B5C"/>
    <w:rsid w:val="008C01AB"/>
    <w:rsid w:val="008C06B5"/>
    <w:rsid w:val="008C0C99"/>
    <w:rsid w:val="008C1DA8"/>
    <w:rsid w:val="008C2017"/>
    <w:rsid w:val="008C33FA"/>
    <w:rsid w:val="008C381E"/>
    <w:rsid w:val="008C3A85"/>
    <w:rsid w:val="008C4958"/>
    <w:rsid w:val="008C4BAA"/>
    <w:rsid w:val="008C6792"/>
    <w:rsid w:val="008C6896"/>
    <w:rsid w:val="008C6AE8"/>
    <w:rsid w:val="008C7573"/>
    <w:rsid w:val="008C79F2"/>
    <w:rsid w:val="008C7D05"/>
    <w:rsid w:val="008D00A5"/>
    <w:rsid w:val="008D03BE"/>
    <w:rsid w:val="008D0A6D"/>
    <w:rsid w:val="008D0E38"/>
    <w:rsid w:val="008D1509"/>
    <w:rsid w:val="008D16B3"/>
    <w:rsid w:val="008D1CB6"/>
    <w:rsid w:val="008D2C9A"/>
    <w:rsid w:val="008D3176"/>
    <w:rsid w:val="008D3294"/>
    <w:rsid w:val="008D34F1"/>
    <w:rsid w:val="008D39D8"/>
    <w:rsid w:val="008D5041"/>
    <w:rsid w:val="008D54D1"/>
    <w:rsid w:val="008D54F0"/>
    <w:rsid w:val="008D5E37"/>
    <w:rsid w:val="008D648D"/>
    <w:rsid w:val="008D671E"/>
    <w:rsid w:val="008D6B53"/>
    <w:rsid w:val="008D6D1A"/>
    <w:rsid w:val="008D7011"/>
    <w:rsid w:val="008D7619"/>
    <w:rsid w:val="008D7BD1"/>
    <w:rsid w:val="008D7DE3"/>
    <w:rsid w:val="008D7FD2"/>
    <w:rsid w:val="008E01E9"/>
    <w:rsid w:val="008E065E"/>
    <w:rsid w:val="008E070B"/>
    <w:rsid w:val="008E0927"/>
    <w:rsid w:val="008E13F6"/>
    <w:rsid w:val="008E15F7"/>
    <w:rsid w:val="008E170F"/>
    <w:rsid w:val="008E1909"/>
    <w:rsid w:val="008E1F0F"/>
    <w:rsid w:val="008E1FC3"/>
    <w:rsid w:val="008E212D"/>
    <w:rsid w:val="008E2709"/>
    <w:rsid w:val="008E2BE9"/>
    <w:rsid w:val="008E4011"/>
    <w:rsid w:val="008E48DD"/>
    <w:rsid w:val="008E4922"/>
    <w:rsid w:val="008E4A41"/>
    <w:rsid w:val="008E544D"/>
    <w:rsid w:val="008E5804"/>
    <w:rsid w:val="008E5A11"/>
    <w:rsid w:val="008E7AF9"/>
    <w:rsid w:val="008F0EBD"/>
    <w:rsid w:val="008F1824"/>
    <w:rsid w:val="008F1C4E"/>
    <w:rsid w:val="008F1EA2"/>
    <w:rsid w:val="008F1EAB"/>
    <w:rsid w:val="008F2569"/>
    <w:rsid w:val="008F276A"/>
    <w:rsid w:val="008F2901"/>
    <w:rsid w:val="008F33DC"/>
    <w:rsid w:val="008F38F1"/>
    <w:rsid w:val="008F477F"/>
    <w:rsid w:val="008F4BB6"/>
    <w:rsid w:val="008F5BC3"/>
    <w:rsid w:val="008F5E3D"/>
    <w:rsid w:val="008F6410"/>
    <w:rsid w:val="008F680B"/>
    <w:rsid w:val="008F6C07"/>
    <w:rsid w:val="008F6F4D"/>
    <w:rsid w:val="00900134"/>
    <w:rsid w:val="00900366"/>
    <w:rsid w:val="00900951"/>
    <w:rsid w:val="00901C22"/>
    <w:rsid w:val="00901EA2"/>
    <w:rsid w:val="00902350"/>
    <w:rsid w:val="00902729"/>
    <w:rsid w:val="009027C5"/>
    <w:rsid w:val="0090336B"/>
    <w:rsid w:val="00903B30"/>
    <w:rsid w:val="00904095"/>
    <w:rsid w:val="00904A6A"/>
    <w:rsid w:val="00904CB1"/>
    <w:rsid w:val="00904CE9"/>
    <w:rsid w:val="00904FC7"/>
    <w:rsid w:val="009053AA"/>
    <w:rsid w:val="00905883"/>
    <w:rsid w:val="00905C3E"/>
    <w:rsid w:val="00905D9C"/>
    <w:rsid w:val="00906138"/>
    <w:rsid w:val="009066A4"/>
    <w:rsid w:val="00906939"/>
    <w:rsid w:val="00906950"/>
    <w:rsid w:val="00906DDF"/>
    <w:rsid w:val="00906DF3"/>
    <w:rsid w:val="00907AF1"/>
    <w:rsid w:val="00907E61"/>
    <w:rsid w:val="0091021C"/>
    <w:rsid w:val="00910B7D"/>
    <w:rsid w:val="00911DFB"/>
    <w:rsid w:val="00911E3E"/>
    <w:rsid w:val="009120D9"/>
    <w:rsid w:val="00913068"/>
    <w:rsid w:val="009139D9"/>
    <w:rsid w:val="00913FB7"/>
    <w:rsid w:val="0091414D"/>
    <w:rsid w:val="00914AD8"/>
    <w:rsid w:val="00914C43"/>
    <w:rsid w:val="00915090"/>
    <w:rsid w:val="0091545B"/>
    <w:rsid w:val="00915795"/>
    <w:rsid w:val="009157F8"/>
    <w:rsid w:val="00915B72"/>
    <w:rsid w:val="00915D3D"/>
    <w:rsid w:val="00916079"/>
    <w:rsid w:val="00916948"/>
    <w:rsid w:val="009175A4"/>
    <w:rsid w:val="00917640"/>
    <w:rsid w:val="00917CE9"/>
    <w:rsid w:val="00920001"/>
    <w:rsid w:val="00920532"/>
    <w:rsid w:val="00920613"/>
    <w:rsid w:val="0092075B"/>
    <w:rsid w:val="00920BF2"/>
    <w:rsid w:val="00920DA0"/>
    <w:rsid w:val="009210B7"/>
    <w:rsid w:val="0092113C"/>
    <w:rsid w:val="0092113E"/>
    <w:rsid w:val="009215EB"/>
    <w:rsid w:val="00921A1A"/>
    <w:rsid w:val="00921C02"/>
    <w:rsid w:val="00921F1E"/>
    <w:rsid w:val="00922010"/>
    <w:rsid w:val="00923226"/>
    <w:rsid w:val="00923440"/>
    <w:rsid w:val="00923510"/>
    <w:rsid w:val="0092503C"/>
    <w:rsid w:val="00925713"/>
    <w:rsid w:val="00925760"/>
    <w:rsid w:val="00925A79"/>
    <w:rsid w:val="0092627D"/>
    <w:rsid w:val="009263B7"/>
    <w:rsid w:val="0092663F"/>
    <w:rsid w:val="009269A1"/>
    <w:rsid w:val="00927171"/>
    <w:rsid w:val="009277D5"/>
    <w:rsid w:val="00927893"/>
    <w:rsid w:val="00927918"/>
    <w:rsid w:val="00927D2F"/>
    <w:rsid w:val="009305E2"/>
    <w:rsid w:val="00930F15"/>
    <w:rsid w:val="00931BD9"/>
    <w:rsid w:val="00931E5F"/>
    <w:rsid w:val="00932110"/>
    <w:rsid w:val="009324FF"/>
    <w:rsid w:val="0093282A"/>
    <w:rsid w:val="00932CB0"/>
    <w:rsid w:val="009337F4"/>
    <w:rsid w:val="00933A3D"/>
    <w:rsid w:val="00933B6E"/>
    <w:rsid w:val="00934000"/>
    <w:rsid w:val="00934998"/>
    <w:rsid w:val="0093603F"/>
    <w:rsid w:val="009365FB"/>
    <w:rsid w:val="009368F3"/>
    <w:rsid w:val="00936AAD"/>
    <w:rsid w:val="009370C9"/>
    <w:rsid w:val="009371A7"/>
    <w:rsid w:val="00937B4C"/>
    <w:rsid w:val="00941636"/>
    <w:rsid w:val="00941819"/>
    <w:rsid w:val="00942359"/>
    <w:rsid w:val="00942DFC"/>
    <w:rsid w:val="00943353"/>
    <w:rsid w:val="009435D7"/>
    <w:rsid w:val="009435EB"/>
    <w:rsid w:val="00943742"/>
    <w:rsid w:val="00943983"/>
    <w:rsid w:val="00943996"/>
    <w:rsid w:val="00943DAE"/>
    <w:rsid w:val="009443AF"/>
    <w:rsid w:val="00944773"/>
    <w:rsid w:val="00944931"/>
    <w:rsid w:val="00944BE9"/>
    <w:rsid w:val="0094522C"/>
    <w:rsid w:val="0094537A"/>
    <w:rsid w:val="0094580A"/>
    <w:rsid w:val="00945C05"/>
    <w:rsid w:val="0094614B"/>
    <w:rsid w:val="009461C8"/>
    <w:rsid w:val="009464FD"/>
    <w:rsid w:val="00946945"/>
    <w:rsid w:val="00946993"/>
    <w:rsid w:val="009469AB"/>
    <w:rsid w:val="00946AAF"/>
    <w:rsid w:val="0094719B"/>
    <w:rsid w:val="00947611"/>
    <w:rsid w:val="00947713"/>
    <w:rsid w:val="00947A5A"/>
    <w:rsid w:val="00947B4F"/>
    <w:rsid w:val="0095030B"/>
    <w:rsid w:val="00950686"/>
    <w:rsid w:val="00950B87"/>
    <w:rsid w:val="00950BD1"/>
    <w:rsid w:val="00950DE7"/>
    <w:rsid w:val="00951235"/>
    <w:rsid w:val="00952C41"/>
    <w:rsid w:val="00953237"/>
    <w:rsid w:val="0095372A"/>
    <w:rsid w:val="00953794"/>
    <w:rsid w:val="00953920"/>
    <w:rsid w:val="00953A51"/>
    <w:rsid w:val="00953C00"/>
    <w:rsid w:val="00953D47"/>
    <w:rsid w:val="00954003"/>
    <w:rsid w:val="00954024"/>
    <w:rsid w:val="00954ABD"/>
    <w:rsid w:val="00954E92"/>
    <w:rsid w:val="00954F6F"/>
    <w:rsid w:val="00955F7F"/>
    <w:rsid w:val="009565FD"/>
    <w:rsid w:val="0095681E"/>
    <w:rsid w:val="00956914"/>
    <w:rsid w:val="00956F7E"/>
    <w:rsid w:val="009572D4"/>
    <w:rsid w:val="00957A50"/>
    <w:rsid w:val="00960647"/>
    <w:rsid w:val="009609AB"/>
    <w:rsid w:val="00961921"/>
    <w:rsid w:val="00962104"/>
    <w:rsid w:val="00962267"/>
    <w:rsid w:val="00962CEA"/>
    <w:rsid w:val="00962D4B"/>
    <w:rsid w:val="00962E11"/>
    <w:rsid w:val="0096397B"/>
    <w:rsid w:val="00963A8F"/>
    <w:rsid w:val="0096430A"/>
    <w:rsid w:val="00964984"/>
    <w:rsid w:val="0096544A"/>
    <w:rsid w:val="0096554B"/>
    <w:rsid w:val="0096584A"/>
    <w:rsid w:val="00965891"/>
    <w:rsid w:val="00965A24"/>
    <w:rsid w:val="00965D00"/>
    <w:rsid w:val="00966225"/>
    <w:rsid w:val="00966E03"/>
    <w:rsid w:val="00966F23"/>
    <w:rsid w:val="009679DB"/>
    <w:rsid w:val="009705E8"/>
    <w:rsid w:val="0097078C"/>
    <w:rsid w:val="00970AA4"/>
    <w:rsid w:val="00970D08"/>
    <w:rsid w:val="00970D7C"/>
    <w:rsid w:val="00970D93"/>
    <w:rsid w:val="00970DFC"/>
    <w:rsid w:val="00971539"/>
    <w:rsid w:val="00971F08"/>
    <w:rsid w:val="009723B2"/>
    <w:rsid w:val="009724DE"/>
    <w:rsid w:val="009726D8"/>
    <w:rsid w:val="00972860"/>
    <w:rsid w:val="00972E54"/>
    <w:rsid w:val="00972E78"/>
    <w:rsid w:val="009738AC"/>
    <w:rsid w:val="00973B16"/>
    <w:rsid w:val="009742D2"/>
    <w:rsid w:val="00974581"/>
    <w:rsid w:val="00974A87"/>
    <w:rsid w:val="00975172"/>
    <w:rsid w:val="00975686"/>
    <w:rsid w:val="00975731"/>
    <w:rsid w:val="00975870"/>
    <w:rsid w:val="00975920"/>
    <w:rsid w:val="00975DD0"/>
    <w:rsid w:val="00975E92"/>
    <w:rsid w:val="00975F62"/>
    <w:rsid w:val="0097603D"/>
    <w:rsid w:val="00976609"/>
    <w:rsid w:val="0097689C"/>
    <w:rsid w:val="00976949"/>
    <w:rsid w:val="00977891"/>
    <w:rsid w:val="009779EC"/>
    <w:rsid w:val="009803B5"/>
    <w:rsid w:val="00980477"/>
    <w:rsid w:val="0098063A"/>
    <w:rsid w:val="009819C1"/>
    <w:rsid w:val="00981A5B"/>
    <w:rsid w:val="009821A4"/>
    <w:rsid w:val="00982CB1"/>
    <w:rsid w:val="009831A6"/>
    <w:rsid w:val="009835F2"/>
    <w:rsid w:val="00983FC0"/>
    <w:rsid w:val="009841F8"/>
    <w:rsid w:val="00984A3E"/>
    <w:rsid w:val="00984B0B"/>
    <w:rsid w:val="00985253"/>
    <w:rsid w:val="009853B3"/>
    <w:rsid w:val="0098551C"/>
    <w:rsid w:val="009857FD"/>
    <w:rsid w:val="00985E09"/>
    <w:rsid w:val="00987135"/>
    <w:rsid w:val="009872D3"/>
    <w:rsid w:val="009875E6"/>
    <w:rsid w:val="009879D9"/>
    <w:rsid w:val="0099000F"/>
    <w:rsid w:val="00990630"/>
    <w:rsid w:val="00990B4A"/>
    <w:rsid w:val="00990CB7"/>
    <w:rsid w:val="0099135D"/>
    <w:rsid w:val="00991761"/>
    <w:rsid w:val="00992086"/>
    <w:rsid w:val="00992423"/>
    <w:rsid w:val="009924A0"/>
    <w:rsid w:val="00992803"/>
    <w:rsid w:val="00993453"/>
    <w:rsid w:val="00994D8C"/>
    <w:rsid w:val="00994DCA"/>
    <w:rsid w:val="00994F1D"/>
    <w:rsid w:val="0099517F"/>
    <w:rsid w:val="009955B0"/>
    <w:rsid w:val="00995D8B"/>
    <w:rsid w:val="00995FEB"/>
    <w:rsid w:val="009960B0"/>
    <w:rsid w:val="009960EC"/>
    <w:rsid w:val="00996197"/>
    <w:rsid w:val="00996900"/>
    <w:rsid w:val="00996AAF"/>
    <w:rsid w:val="00996C8A"/>
    <w:rsid w:val="009970DD"/>
    <w:rsid w:val="0099723F"/>
    <w:rsid w:val="00997A1B"/>
    <w:rsid w:val="00997A7D"/>
    <w:rsid w:val="009A01F2"/>
    <w:rsid w:val="009A0E27"/>
    <w:rsid w:val="009A0FBA"/>
    <w:rsid w:val="009A1601"/>
    <w:rsid w:val="009A19EE"/>
    <w:rsid w:val="009A25FC"/>
    <w:rsid w:val="009A2A6D"/>
    <w:rsid w:val="009A2BD6"/>
    <w:rsid w:val="009A2CA9"/>
    <w:rsid w:val="009A2CDF"/>
    <w:rsid w:val="009A3BB6"/>
    <w:rsid w:val="009A3E03"/>
    <w:rsid w:val="009A408A"/>
    <w:rsid w:val="009A462D"/>
    <w:rsid w:val="009A4AC0"/>
    <w:rsid w:val="009A4CCB"/>
    <w:rsid w:val="009A51FE"/>
    <w:rsid w:val="009A5550"/>
    <w:rsid w:val="009A5750"/>
    <w:rsid w:val="009A5791"/>
    <w:rsid w:val="009A5A34"/>
    <w:rsid w:val="009A5CBA"/>
    <w:rsid w:val="009A655F"/>
    <w:rsid w:val="009A683D"/>
    <w:rsid w:val="009A690E"/>
    <w:rsid w:val="009A7059"/>
    <w:rsid w:val="009A70D8"/>
    <w:rsid w:val="009A718B"/>
    <w:rsid w:val="009A71CA"/>
    <w:rsid w:val="009A73D0"/>
    <w:rsid w:val="009A7501"/>
    <w:rsid w:val="009A7D9B"/>
    <w:rsid w:val="009A7F7F"/>
    <w:rsid w:val="009B0693"/>
    <w:rsid w:val="009B0C2E"/>
    <w:rsid w:val="009B1B9A"/>
    <w:rsid w:val="009B1C17"/>
    <w:rsid w:val="009B1F30"/>
    <w:rsid w:val="009B2688"/>
    <w:rsid w:val="009B2830"/>
    <w:rsid w:val="009B2BC5"/>
    <w:rsid w:val="009B364D"/>
    <w:rsid w:val="009B3884"/>
    <w:rsid w:val="009B3AC2"/>
    <w:rsid w:val="009B4268"/>
    <w:rsid w:val="009B4DF4"/>
    <w:rsid w:val="009B564E"/>
    <w:rsid w:val="009B5DF7"/>
    <w:rsid w:val="009B60E0"/>
    <w:rsid w:val="009B6613"/>
    <w:rsid w:val="009B66C5"/>
    <w:rsid w:val="009B7204"/>
    <w:rsid w:val="009B7293"/>
    <w:rsid w:val="009B7B9C"/>
    <w:rsid w:val="009B7D53"/>
    <w:rsid w:val="009B7E87"/>
    <w:rsid w:val="009C0169"/>
    <w:rsid w:val="009C055A"/>
    <w:rsid w:val="009C06F6"/>
    <w:rsid w:val="009C1131"/>
    <w:rsid w:val="009C1166"/>
    <w:rsid w:val="009C1834"/>
    <w:rsid w:val="009C1ABB"/>
    <w:rsid w:val="009C1FE6"/>
    <w:rsid w:val="009C263F"/>
    <w:rsid w:val="009C2706"/>
    <w:rsid w:val="009C2B40"/>
    <w:rsid w:val="009C333A"/>
    <w:rsid w:val="009C3599"/>
    <w:rsid w:val="009C3C34"/>
    <w:rsid w:val="009C3DB8"/>
    <w:rsid w:val="009C403E"/>
    <w:rsid w:val="009C4CAD"/>
    <w:rsid w:val="009C5555"/>
    <w:rsid w:val="009C5643"/>
    <w:rsid w:val="009C5768"/>
    <w:rsid w:val="009C5D87"/>
    <w:rsid w:val="009C5DB3"/>
    <w:rsid w:val="009C6167"/>
    <w:rsid w:val="009C65B2"/>
    <w:rsid w:val="009C66C2"/>
    <w:rsid w:val="009C737C"/>
    <w:rsid w:val="009C7789"/>
    <w:rsid w:val="009D0406"/>
    <w:rsid w:val="009D0581"/>
    <w:rsid w:val="009D08BE"/>
    <w:rsid w:val="009D15DE"/>
    <w:rsid w:val="009D1DBC"/>
    <w:rsid w:val="009D285B"/>
    <w:rsid w:val="009D30F2"/>
    <w:rsid w:val="009D37BD"/>
    <w:rsid w:val="009D4362"/>
    <w:rsid w:val="009D496E"/>
    <w:rsid w:val="009D49BE"/>
    <w:rsid w:val="009D4FF0"/>
    <w:rsid w:val="009D53C6"/>
    <w:rsid w:val="009D5626"/>
    <w:rsid w:val="009D5ED8"/>
    <w:rsid w:val="009D64A5"/>
    <w:rsid w:val="009D6A7B"/>
    <w:rsid w:val="009D703C"/>
    <w:rsid w:val="009D718F"/>
    <w:rsid w:val="009D7361"/>
    <w:rsid w:val="009D7B2F"/>
    <w:rsid w:val="009D7DBF"/>
    <w:rsid w:val="009E0281"/>
    <w:rsid w:val="009E0535"/>
    <w:rsid w:val="009E068F"/>
    <w:rsid w:val="009E0B9C"/>
    <w:rsid w:val="009E1032"/>
    <w:rsid w:val="009E110F"/>
    <w:rsid w:val="009E14E0"/>
    <w:rsid w:val="009E1F5F"/>
    <w:rsid w:val="009E223B"/>
    <w:rsid w:val="009E27D6"/>
    <w:rsid w:val="009E28C8"/>
    <w:rsid w:val="009E3405"/>
    <w:rsid w:val="009E35DB"/>
    <w:rsid w:val="009E4337"/>
    <w:rsid w:val="009E47A3"/>
    <w:rsid w:val="009E5B0B"/>
    <w:rsid w:val="009E5F0C"/>
    <w:rsid w:val="009E6A2A"/>
    <w:rsid w:val="009E6C41"/>
    <w:rsid w:val="009E6C54"/>
    <w:rsid w:val="009E6D23"/>
    <w:rsid w:val="009E7AF2"/>
    <w:rsid w:val="009E7B19"/>
    <w:rsid w:val="009F026E"/>
    <w:rsid w:val="009F08F3"/>
    <w:rsid w:val="009F0BD1"/>
    <w:rsid w:val="009F13F1"/>
    <w:rsid w:val="009F21A4"/>
    <w:rsid w:val="009F2B75"/>
    <w:rsid w:val="009F344F"/>
    <w:rsid w:val="009F3594"/>
    <w:rsid w:val="009F4065"/>
    <w:rsid w:val="009F464B"/>
    <w:rsid w:val="009F49A2"/>
    <w:rsid w:val="009F50EA"/>
    <w:rsid w:val="009F5249"/>
    <w:rsid w:val="009F563E"/>
    <w:rsid w:val="009F5820"/>
    <w:rsid w:val="009F5D81"/>
    <w:rsid w:val="009F6926"/>
    <w:rsid w:val="009F7639"/>
    <w:rsid w:val="009F7F30"/>
    <w:rsid w:val="00A0084D"/>
    <w:rsid w:val="00A00873"/>
    <w:rsid w:val="00A00F64"/>
    <w:rsid w:val="00A01711"/>
    <w:rsid w:val="00A01C70"/>
    <w:rsid w:val="00A021FB"/>
    <w:rsid w:val="00A027D2"/>
    <w:rsid w:val="00A02D1D"/>
    <w:rsid w:val="00A031D8"/>
    <w:rsid w:val="00A0391E"/>
    <w:rsid w:val="00A03FFF"/>
    <w:rsid w:val="00A0412C"/>
    <w:rsid w:val="00A042CA"/>
    <w:rsid w:val="00A048A8"/>
    <w:rsid w:val="00A04F49"/>
    <w:rsid w:val="00A05763"/>
    <w:rsid w:val="00A0591C"/>
    <w:rsid w:val="00A06295"/>
    <w:rsid w:val="00A0630D"/>
    <w:rsid w:val="00A0649C"/>
    <w:rsid w:val="00A07A63"/>
    <w:rsid w:val="00A07D6F"/>
    <w:rsid w:val="00A07FC5"/>
    <w:rsid w:val="00A10B81"/>
    <w:rsid w:val="00A1156E"/>
    <w:rsid w:val="00A11B51"/>
    <w:rsid w:val="00A1231F"/>
    <w:rsid w:val="00A1285F"/>
    <w:rsid w:val="00A12945"/>
    <w:rsid w:val="00A13221"/>
    <w:rsid w:val="00A13809"/>
    <w:rsid w:val="00A13E54"/>
    <w:rsid w:val="00A142DF"/>
    <w:rsid w:val="00A148CF"/>
    <w:rsid w:val="00A14E1C"/>
    <w:rsid w:val="00A16157"/>
    <w:rsid w:val="00A163E5"/>
    <w:rsid w:val="00A16790"/>
    <w:rsid w:val="00A168CD"/>
    <w:rsid w:val="00A16B1C"/>
    <w:rsid w:val="00A16F3F"/>
    <w:rsid w:val="00A17457"/>
    <w:rsid w:val="00A17A80"/>
    <w:rsid w:val="00A17E20"/>
    <w:rsid w:val="00A17F63"/>
    <w:rsid w:val="00A20667"/>
    <w:rsid w:val="00A20ABD"/>
    <w:rsid w:val="00A213AE"/>
    <w:rsid w:val="00A2193B"/>
    <w:rsid w:val="00A21A4E"/>
    <w:rsid w:val="00A22ED6"/>
    <w:rsid w:val="00A23158"/>
    <w:rsid w:val="00A2351A"/>
    <w:rsid w:val="00A235F6"/>
    <w:rsid w:val="00A23A40"/>
    <w:rsid w:val="00A24ADE"/>
    <w:rsid w:val="00A255BA"/>
    <w:rsid w:val="00A255F9"/>
    <w:rsid w:val="00A263F2"/>
    <w:rsid w:val="00A264A9"/>
    <w:rsid w:val="00A26AFA"/>
    <w:rsid w:val="00A26DCF"/>
    <w:rsid w:val="00A27059"/>
    <w:rsid w:val="00A27785"/>
    <w:rsid w:val="00A2795A"/>
    <w:rsid w:val="00A27BF2"/>
    <w:rsid w:val="00A30187"/>
    <w:rsid w:val="00A308D1"/>
    <w:rsid w:val="00A30F80"/>
    <w:rsid w:val="00A3252A"/>
    <w:rsid w:val="00A336F5"/>
    <w:rsid w:val="00A339AF"/>
    <w:rsid w:val="00A33DF2"/>
    <w:rsid w:val="00A3448A"/>
    <w:rsid w:val="00A344ED"/>
    <w:rsid w:val="00A34973"/>
    <w:rsid w:val="00A34A0A"/>
    <w:rsid w:val="00A35ABB"/>
    <w:rsid w:val="00A36297"/>
    <w:rsid w:val="00A3629C"/>
    <w:rsid w:val="00A3661E"/>
    <w:rsid w:val="00A37482"/>
    <w:rsid w:val="00A37CDC"/>
    <w:rsid w:val="00A400A2"/>
    <w:rsid w:val="00A4025C"/>
    <w:rsid w:val="00A406A7"/>
    <w:rsid w:val="00A4076C"/>
    <w:rsid w:val="00A416F9"/>
    <w:rsid w:val="00A4172A"/>
    <w:rsid w:val="00A41E2B"/>
    <w:rsid w:val="00A42FCB"/>
    <w:rsid w:val="00A43558"/>
    <w:rsid w:val="00A43C91"/>
    <w:rsid w:val="00A445AA"/>
    <w:rsid w:val="00A44D03"/>
    <w:rsid w:val="00A45B74"/>
    <w:rsid w:val="00A468C5"/>
    <w:rsid w:val="00A46E44"/>
    <w:rsid w:val="00A46EF5"/>
    <w:rsid w:val="00A4780E"/>
    <w:rsid w:val="00A50219"/>
    <w:rsid w:val="00A506C1"/>
    <w:rsid w:val="00A50C1D"/>
    <w:rsid w:val="00A5145A"/>
    <w:rsid w:val="00A518D4"/>
    <w:rsid w:val="00A51E60"/>
    <w:rsid w:val="00A5225D"/>
    <w:rsid w:val="00A526B0"/>
    <w:rsid w:val="00A5293E"/>
    <w:rsid w:val="00A52E1D"/>
    <w:rsid w:val="00A5323F"/>
    <w:rsid w:val="00A53555"/>
    <w:rsid w:val="00A5359F"/>
    <w:rsid w:val="00A53736"/>
    <w:rsid w:val="00A53BC6"/>
    <w:rsid w:val="00A53E93"/>
    <w:rsid w:val="00A54621"/>
    <w:rsid w:val="00A54A12"/>
    <w:rsid w:val="00A55095"/>
    <w:rsid w:val="00A56086"/>
    <w:rsid w:val="00A56240"/>
    <w:rsid w:val="00A56D40"/>
    <w:rsid w:val="00A57638"/>
    <w:rsid w:val="00A579B9"/>
    <w:rsid w:val="00A60038"/>
    <w:rsid w:val="00A600D8"/>
    <w:rsid w:val="00A6013D"/>
    <w:rsid w:val="00A60570"/>
    <w:rsid w:val="00A61499"/>
    <w:rsid w:val="00A61813"/>
    <w:rsid w:val="00A62A77"/>
    <w:rsid w:val="00A63483"/>
    <w:rsid w:val="00A63A56"/>
    <w:rsid w:val="00A63A73"/>
    <w:rsid w:val="00A63B32"/>
    <w:rsid w:val="00A63EBD"/>
    <w:rsid w:val="00A64518"/>
    <w:rsid w:val="00A64BB5"/>
    <w:rsid w:val="00A64FB8"/>
    <w:rsid w:val="00A65567"/>
    <w:rsid w:val="00A65580"/>
    <w:rsid w:val="00A655F7"/>
    <w:rsid w:val="00A657D7"/>
    <w:rsid w:val="00A6590B"/>
    <w:rsid w:val="00A65F6E"/>
    <w:rsid w:val="00A660AC"/>
    <w:rsid w:val="00A66803"/>
    <w:rsid w:val="00A66C60"/>
    <w:rsid w:val="00A66CBA"/>
    <w:rsid w:val="00A6707B"/>
    <w:rsid w:val="00A67667"/>
    <w:rsid w:val="00A67BDD"/>
    <w:rsid w:val="00A67C5E"/>
    <w:rsid w:val="00A67E6C"/>
    <w:rsid w:val="00A700ED"/>
    <w:rsid w:val="00A705D5"/>
    <w:rsid w:val="00A70A3A"/>
    <w:rsid w:val="00A70A62"/>
    <w:rsid w:val="00A70B79"/>
    <w:rsid w:val="00A70FDA"/>
    <w:rsid w:val="00A71B99"/>
    <w:rsid w:val="00A71E35"/>
    <w:rsid w:val="00A71E46"/>
    <w:rsid w:val="00A7223F"/>
    <w:rsid w:val="00A7234E"/>
    <w:rsid w:val="00A72368"/>
    <w:rsid w:val="00A72404"/>
    <w:rsid w:val="00A727A3"/>
    <w:rsid w:val="00A7280E"/>
    <w:rsid w:val="00A73068"/>
    <w:rsid w:val="00A739D0"/>
    <w:rsid w:val="00A73B34"/>
    <w:rsid w:val="00A75315"/>
    <w:rsid w:val="00A753C3"/>
    <w:rsid w:val="00A754FA"/>
    <w:rsid w:val="00A75A1F"/>
    <w:rsid w:val="00A75E6E"/>
    <w:rsid w:val="00A75FEA"/>
    <w:rsid w:val="00A761D4"/>
    <w:rsid w:val="00A761F5"/>
    <w:rsid w:val="00A7659A"/>
    <w:rsid w:val="00A76B11"/>
    <w:rsid w:val="00A76C64"/>
    <w:rsid w:val="00A76C90"/>
    <w:rsid w:val="00A7714E"/>
    <w:rsid w:val="00A77204"/>
    <w:rsid w:val="00A773B2"/>
    <w:rsid w:val="00A77D10"/>
    <w:rsid w:val="00A77EC4"/>
    <w:rsid w:val="00A80059"/>
    <w:rsid w:val="00A809E9"/>
    <w:rsid w:val="00A81615"/>
    <w:rsid w:val="00A81638"/>
    <w:rsid w:val="00A8167E"/>
    <w:rsid w:val="00A81C97"/>
    <w:rsid w:val="00A81DDE"/>
    <w:rsid w:val="00A81FE5"/>
    <w:rsid w:val="00A824B5"/>
    <w:rsid w:val="00A82743"/>
    <w:rsid w:val="00A82B8F"/>
    <w:rsid w:val="00A82C35"/>
    <w:rsid w:val="00A82ED3"/>
    <w:rsid w:val="00A8348C"/>
    <w:rsid w:val="00A83C0B"/>
    <w:rsid w:val="00A844FB"/>
    <w:rsid w:val="00A84739"/>
    <w:rsid w:val="00A85288"/>
    <w:rsid w:val="00A857F2"/>
    <w:rsid w:val="00A85997"/>
    <w:rsid w:val="00A8611A"/>
    <w:rsid w:val="00A861B1"/>
    <w:rsid w:val="00A8788D"/>
    <w:rsid w:val="00A87955"/>
    <w:rsid w:val="00A87CCB"/>
    <w:rsid w:val="00A87FD1"/>
    <w:rsid w:val="00A9016A"/>
    <w:rsid w:val="00A90736"/>
    <w:rsid w:val="00A90C8C"/>
    <w:rsid w:val="00A91356"/>
    <w:rsid w:val="00A915D1"/>
    <w:rsid w:val="00A91603"/>
    <w:rsid w:val="00A924D4"/>
    <w:rsid w:val="00A92879"/>
    <w:rsid w:val="00A92A1D"/>
    <w:rsid w:val="00A92F1D"/>
    <w:rsid w:val="00A93252"/>
    <w:rsid w:val="00A93625"/>
    <w:rsid w:val="00A936AD"/>
    <w:rsid w:val="00A936F5"/>
    <w:rsid w:val="00A93EA5"/>
    <w:rsid w:val="00A94360"/>
    <w:rsid w:val="00A9442A"/>
    <w:rsid w:val="00A948B1"/>
    <w:rsid w:val="00A948CE"/>
    <w:rsid w:val="00A94F3E"/>
    <w:rsid w:val="00A94FC5"/>
    <w:rsid w:val="00A95C82"/>
    <w:rsid w:val="00A95ECB"/>
    <w:rsid w:val="00A96435"/>
    <w:rsid w:val="00A968EF"/>
    <w:rsid w:val="00A96EEF"/>
    <w:rsid w:val="00A96FCB"/>
    <w:rsid w:val="00A97074"/>
    <w:rsid w:val="00A97226"/>
    <w:rsid w:val="00A97390"/>
    <w:rsid w:val="00AA016F"/>
    <w:rsid w:val="00AA025B"/>
    <w:rsid w:val="00AA02BE"/>
    <w:rsid w:val="00AA0DE6"/>
    <w:rsid w:val="00AA0F82"/>
    <w:rsid w:val="00AA1155"/>
    <w:rsid w:val="00AA1276"/>
    <w:rsid w:val="00AA186E"/>
    <w:rsid w:val="00AA1ED6"/>
    <w:rsid w:val="00AA207F"/>
    <w:rsid w:val="00AA243E"/>
    <w:rsid w:val="00AA3542"/>
    <w:rsid w:val="00AA45D7"/>
    <w:rsid w:val="00AA4654"/>
    <w:rsid w:val="00AA4901"/>
    <w:rsid w:val="00AA51D6"/>
    <w:rsid w:val="00AA6EA9"/>
    <w:rsid w:val="00AA6EFC"/>
    <w:rsid w:val="00AA73C4"/>
    <w:rsid w:val="00AA7706"/>
    <w:rsid w:val="00AB035D"/>
    <w:rsid w:val="00AB0BC8"/>
    <w:rsid w:val="00AB11CA"/>
    <w:rsid w:val="00AB14D9"/>
    <w:rsid w:val="00AB14E7"/>
    <w:rsid w:val="00AB1566"/>
    <w:rsid w:val="00AB16CF"/>
    <w:rsid w:val="00AB1AE5"/>
    <w:rsid w:val="00AB2862"/>
    <w:rsid w:val="00AB28BE"/>
    <w:rsid w:val="00AB29F2"/>
    <w:rsid w:val="00AB2FEA"/>
    <w:rsid w:val="00AB3088"/>
    <w:rsid w:val="00AB35F8"/>
    <w:rsid w:val="00AB3DD0"/>
    <w:rsid w:val="00AB4866"/>
    <w:rsid w:val="00AB4947"/>
    <w:rsid w:val="00AB4AB8"/>
    <w:rsid w:val="00AB4E34"/>
    <w:rsid w:val="00AB5970"/>
    <w:rsid w:val="00AB5D47"/>
    <w:rsid w:val="00AB6154"/>
    <w:rsid w:val="00AB655E"/>
    <w:rsid w:val="00AB754F"/>
    <w:rsid w:val="00AB7A60"/>
    <w:rsid w:val="00AB7CAB"/>
    <w:rsid w:val="00AB7DF7"/>
    <w:rsid w:val="00AB7E3F"/>
    <w:rsid w:val="00AB7F3F"/>
    <w:rsid w:val="00AB7FC4"/>
    <w:rsid w:val="00AC007F"/>
    <w:rsid w:val="00AC1337"/>
    <w:rsid w:val="00AC1672"/>
    <w:rsid w:val="00AC1A92"/>
    <w:rsid w:val="00AC21AB"/>
    <w:rsid w:val="00AC28AF"/>
    <w:rsid w:val="00AC2A42"/>
    <w:rsid w:val="00AC2ECD"/>
    <w:rsid w:val="00AC3119"/>
    <w:rsid w:val="00AC3162"/>
    <w:rsid w:val="00AC32A0"/>
    <w:rsid w:val="00AC3767"/>
    <w:rsid w:val="00AC455C"/>
    <w:rsid w:val="00AC49FB"/>
    <w:rsid w:val="00AC51EA"/>
    <w:rsid w:val="00AC52E8"/>
    <w:rsid w:val="00AC57AC"/>
    <w:rsid w:val="00AC5A10"/>
    <w:rsid w:val="00AC6BD6"/>
    <w:rsid w:val="00AC6C8D"/>
    <w:rsid w:val="00AC70F3"/>
    <w:rsid w:val="00AD00C3"/>
    <w:rsid w:val="00AD0815"/>
    <w:rsid w:val="00AD0AA3"/>
    <w:rsid w:val="00AD0E4A"/>
    <w:rsid w:val="00AD10A2"/>
    <w:rsid w:val="00AD1123"/>
    <w:rsid w:val="00AD11E8"/>
    <w:rsid w:val="00AD1DA0"/>
    <w:rsid w:val="00AD2914"/>
    <w:rsid w:val="00AD2ED0"/>
    <w:rsid w:val="00AD3EBC"/>
    <w:rsid w:val="00AD3F94"/>
    <w:rsid w:val="00AD402B"/>
    <w:rsid w:val="00AD4474"/>
    <w:rsid w:val="00AD4479"/>
    <w:rsid w:val="00AD461F"/>
    <w:rsid w:val="00AD4A5A"/>
    <w:rsid w:val="00AD502E"/>
    <w:rsid w:val="00AD5057"/>
    <w:rsid w:val="00AD546B"/>
    <w:rsid w:val="00AD6C70"/>
    <w:rsid w:val="00AD76F0"/>
    <w:rsid w:val="00AD786A"/>
    <w:rsid w:val="00AE0860"/>
    <w:rsid w:val="00AE0EF2"/>
    <w:rsid w:val="00AE10A0"/>
    <w:rsid w:val="00AE11DF"/>
    <w:rsid w:val="00AE1434"/>
    <w:rsid w:val="00AE2127"/>
    <w:rsid w:val="00AE27AC"/>
    <w:rsid w:val="00AE311B"/>
    <w:rsid w:val="00AE32A9"/>
    <w:rsid w:val="00AE38DF"/>
    <w:rsid w:val="00AE3CE1"/>
    <w:rsid w:val="00AE408B"/>
    <w:rsid w:val="00AE40E0"/>
    <w:rsid w:val="00AE4477"/>
    <w:rsid w:val="00AE4635"/>
    <w:rsid w:val="00AE49E8"/>
    <w:rsid w:val="00AE4CFB"/>
    <w:rsid w:val="00AE4DBA"/>
    <w:rsid w:val="00AE4F07"/>
    <w:rsid w:val="00AE53E2"/>
    <w:rsid w:val="00AE5A5F"/>
    <w:rsid w:val="00AE5EDD"/>
    <w:rsid w:val="00AE66A6"/>
    <w:rsid w:val="00AE69CD"/>
    <w:rsid w:val="00AE6A9F"/>
    <w:rsid w:val="00AE6BA9"/>
    <w:rsid w:val="00AE6F0A"/>
    <w:rsid w:val="00AE7432"/>
    <w:rsid w:val="00AE7B64"/>
    <w:rsid w:val="00AE7E14"/>
    <w:rsid w:val="00AF0D97"/>
    <w:rsid w:val="00AF0EC8"/>
    <w:rsid w:val="00AF12D2"/>
    <w:rsid w:val="00AF1C5D"/>
    <w:rsid w:val="00AF20D8"/>
    <w:rsid w:val="00AF2122"/>
    <w:rsid w:val="00AF23E4"/>
    <w:rsid w:val="00AF243F"/>
    <w:rsid w:val="00AF3664"/>
    <w:rsid w:val="00AF42D7"/>
    <w:rsid w:val="00AF42EB"/>
    <w:rsid w:val="00AF47B6"/>
    <w:rsid w:val="00AF49C7"/>
    <w:rsid w:val="00AF4C8C"/>
    <w:rsid w:val="00AF4E36"/>
    <w:rsid w:val="00AF515E"/>
    <w:rsid w:val="00AF6D69"/>
    <w:rsid w:val="00AF7BB6"/>
    <w:rsid w:val="00B00077"/>
    <w:rsid w:val="00B006FE"/>
    <w:rsid w:val="00B007CB"/>
    <w:rsid w:val="00B00B37"/>
    <w:rsid w:val="00B00E12"/>
    <w:rsid w:val="00B00E86"/>
    <w:rsid w:val="00B01B6B"/>
    <w:rsid w:val="00B01EE4"/>
    <w:rsid w:val="00B022E3"/>
    <w:rsid w:val="00B02AA9"/>
    <w:rsid w:val="00B02FA3"/>
    <w:rsid w:val="00B03518"/>
    <w:rsid w:val="00B043E8"/>
    <w:rsid w:val="00B04AFB"/>
    <w:rsid w:val="00B04D18"/>
    <w:rsid w:val="00B0504F"/>
    <w:rsid w:val="00B05084"/>
    <w:rsid w:val="00B0544D"/>
    <w:rsid w:val="00B05C1B"/>
    <w:rsid w:val="00B05DB9"/>
    <w:rsid w:val="00B06006"/>
    <w:rsid w:val="00B06D12"/>
    <w:rsid w:val="00B0739B"/>
    <w:rsid w:val="00B075AB"/>
    <w:rsid w:val="00B102D0"/>
    <w:rsid w:val="00B10B75"/>
    <w:rsid w:val="00B113E3"/>
    <w:rsid w:val="00B114AF"/>
    <w:rsid w:val="00B119E3"/>
    <w:rsid w:val="00B11CC0"/>
    <w:rsid w:val="00B12592"/>
    <w:rsid w:val="00B13339"/>
    <w:rsid w:val="00B133AB"/>
    <w:rsid w:val="00B14196"/>
    <w:rsid w:val="00B142A1"/>
    <w:rsid w:val="00B14F82"/>
    <w:rsid w:val="00B1527B"/>
    <w:rsid w:val="00B157F9"/>
    <w:rsid w:val="00B15D8E"/>
    <w:rsid w:val="00B15E07"/>
    <w:rsid w:val="00B16714"/>
    <w:rsid w:val="00B167AF"/>
    <w:rsid w:val="00B16A71"/>
    <w:rsid w:val="00B16C23"/>
    <w:rsid w:val="00B174F3"/>
    <w:rsid w:val="00B17A57"/>
    <w:rsid w:val="00B20256"/>
    <w:rsid w:val="00B204C3"/>
    <w:rsid w:val="00B2098C"/>
    <w:rsid w:val="00B20B73"/>
    <w:rsid w:val="00B20C0C"/>
    <w:rsid w:val="00B20C48"/>
    <w:rsid w:val="00B20D09"/>
    <w:rsid w:val="00B2253C"/>
    <w:rsid w:val="00B22B42"/>
    <w:rsid w:val="00B23170"/>
    <w:rsid w:val="00B2359E"/>
    <w:rsid w:val="00B23EA9"/>
    <w:rsid w:val="00B24467"/>
    <w:rsid w:val="00B245A0"/>
    <w:rsid w:val="00B24F52"/>
    <w:rsid w:val="00B25310"/>
    <w:rsid w:val="00B27155"/>
    <w:rsid w:val="00B2763F"/>
    <w:rsid w:val="00B2785F"/>
    <w:rsid w:val="00B278CD"/>
    <w:rsid w:val="00B27AAC"/>
    <w:rsid w:val="00B30929"/>
    <w:rsid w:val="00B30A7A"/>
    <w:rsid w:val="00B30F80"/>
    <w:rsid w:val="00B31B97"/>
    <w:rsid w:val="00B31BF0"/>
    <w:rsid w:val="00B31DED"/>
    <w:rsid w:val="00B31FC1"/>
    <w:rsid w:val="00B32682"/>
    <w:rsid w:val="00B32F9A"/>
    <w:rsid w:val="00B336C8"/>
    <w:rsid w:val="00B33835"/>
    <w:rsid w:val="00B338B0"/>
    <w:rsid w:val="00B33E89"/>
    <w:rsid w:val="00B3446D"/>
    <w:rsid w:val="00B3449B"/>
    <w:rsid w:val="00B35360"/>
    <w:rsid w:val="00B35448"/>
    <w:rsid w:val="00B35537"/>
    <w:rsid w:val="00B35AA0"/>
    <w:rsid w:val="00B35B19"/>
    <w:rsid w:val="00B365B2"/>
    <w:rsid w:val="00B36876"/>
    <w:rsid w:val="00B36E69"/>
    <w:rsid w:val="00B372AA"/>
    <w:rsid w:val="00B37414"/>
    <w:rsid w:val="00B377BA"/>
    <w:rsid w:val="00B377C0"/>
    <w:rsid w:val="00B37956"/>
    <w:rsid w:val="00B40445"/>
    <w:rsid w:val="00B40567"/>
    <w:rsid w:val="00B40684"/>
    <w:rsid w:val="00B4070F"/>
    <w:rsid w:val="00B409E0"/>
    <w:rsid w:val="00B40B35"/>
    <w:rsid w:val="00B41742"/>
    <w:rsid w:val="00B41888"/>
    <w:rsid w:val="00B4260C"/>
    <w:rsid w:val="00B42895"/>
    <w:rsid w:val="00B42B69"/>
    <w:rsid w:val="00B43EB7"/>
    <w:rsid w:val="00B43F5A"/>
    <w:rsid w:val="00B44409"/>
    <w:rsid w:val="00B44BAA"/>
    <w:rsid w:val="00B44CAF"/>
    <w:rsid w:val="00B44D03"/>
    <w:rsid w:val="00B45350"/>
    <w:rsid w:val="00B4556C"/>
    <w:rsid w:val="00B45A52"/>
    <w:rsid w:val="00B46175"/>
    <w:rsid w:val="00B463D2"/>
    <w:rsid w:val="00B4739E"/>
    <w:rsid w:val="00B475FB"/>
    <w:rsid w:val="00B47EC7"/>
    <w:rsid w:val="00B5011B"/>
    <w:rsid w:val="00B505A9"/>
    <w:rsid w:val="00B50644"/>
    <w:rsid w:val="00B5074A"/>
    <w:rsid w:val="00B5110F"/>
    <w:rsid w:val="00B5186D"/>
    <w:rsid w:val="00B5197B"/>
    <w:rsid w:val="00B52153"/>
    <w:rsid w:val="00B5263C"/>
    <w:rsid w:val="00B54386"/>
    <w:rsid w:val="00B548B7"/>
    <w:rsid w:val="00B54B06"/>
    <w:rsid w:val="00B54B44"/>
    <w:rsid w:val="00B55378"/>
    <w:rsid w:val="00B5551F"/>
    <w:rsid w:val="00B55D2C"/>
    <w:rsid w:val="00B56753"/>
    <w:rsid w:val="00B57A69"/>
    <w:rsid w:val="00B609B0"/>
    <w:rsid w:val="00B6103D"/>
    <w:rsid w:val="00B61427"/>
    <w:rsid w:val="00B61447"/>
    <w:rsid w:val="00B62226"/>
    <w:rsid w:val="00B62C9F"/>
    <w:rsid w:val="00B63970"/>
    <w:rsid w:val="00B63AB8"/>
    <w:rsid w:val="00B63DDA"/>
    <w:rsid w:val="00B646ED"/>
    <w:rsid w:val="00B64CCF"/>
    <w:rsid w:val="00B64FFD"/>
    <w:rsid w:val="00B65249"/>
    <w:rsid w:val="00B652BD"/>
    <w:rsid w:val="00B65D76"/>
    <w:rsid w:val="00B65F48"/>
    <w:rsid w:val="00B66035"/>
    <w:rsid w:val="00B664C7"/>
    <w:rsid w:val="00B6680B"/>
    <w:rsid w:val="00B66E46"/>
    <w:rsid w:val="00B6749C"/>
    <w:rsid w:val="00B6788D"/>
    <w:rsid w:val="00B67892"/>
    <w:rsid w:val="00B67AF4"/>
    <w:rsid w:val="00B7043C"/>
    <w:rsid w:val="00B7073D"/>
    <w:rsid w:val="00B713D8"/>
    <w:rsid w:val="00B71F3F"/>
    <w:rsid w:val="00B7200E"/>
    <w:rsid w:val="00B7218B"/>
    <w:rsid w:val="00B72700"/>
    <w:rsid w:val="00B7298B"/>
    <w:rsid w:val="00B72C7A"/>
    <w:rsid w:val="00B731FF"/>
    <w:rsid w:val="00B736BD"/>
    <w:rsid w:val="00B739F6"/>
    <w:rsid w:val="00B73BC5"/>
    <w:rsid w:val="00B742BF"/>
    <w:rsid w:val="00B743F7"/>
    <w:rsid w:val="00B74412"/>
    <w:rsid w:val="00B7527D"/>
    <w:rsid w:val="00B759E4"/>
    <w:rsid w:val="00B75EDD"/>
    <w:rsid w:val="00B772D9"/>
    <w:rsid w:val="00B774BC"/>
    <w:rsid w:val="00B77EB4"/>
    <w:rsid w:val="00B804F5"/>
    <w:rsid w:val="00B81072"/>
    <w:rsid w:val="00B81385"/>
    <w:rsid w:val="00B81A6C"/>
    <w:rsid w:val="00B81A82"/>
    <w:rsid w:val="00B820A9"/>
    <w:rsid w:val="00B82590"/>
    <w:rsid w:val="00B82A7F"/>
    <w:rsid w:val="00B83256"/>
    <w:rsid w:val="00B84465"/>
    <w:rsid w:val="00B848EB"/>
    <w:rsid w:val="00B849E5"/>
    <w:rsid w:val="00B84BE9"/>
    <w:rsid w:val="00B856CE"/>
    <w:rsid w:val="00B85DE5"/>
    <w:rsid w:val="00B85F6F"/>
    <w:rsid w:val="00B86001"/>
    <w:rsid w:val="00B861DF"/>
    <w:rsid w:val="00B86917"/>
    <w:rsid w:val="00B86DF7"/>
    <w:rsid w:val="00B86F13"/>
    <w:rsid w:val="00B87242"/>
    <w:rsid w:val="00B876C5"/>
    <w:rsid w:val="00B87882"/>
    <w:rsid w:val="00B879BF"/>
    <w:rsid w:val="00B90399"/>
    <w:rsid w:val="00B90406"/>
    <w:rsid w:val="00B906B3"/>
    <w:rsid w:val="00B90EB7"/>
    <w:rsid w:val="00B90F73"/>
    <w:rsid w:val="00B912E1"/>
    <w:rsid w:val="00B917EA"/>
    <w:rsid w:val="00B9193B"/>
    <w:rsid w:val="00B91C27"/>
    <w:rsid w:val="00B920F4"/>
    <w:rsid w:val="00B92905"/>
    <w:rsid w:val="00B92BEF"/>
    <w:rsid w:val="00B93198"/>
    <w:rsid w:val="00B93B59"/>
    <w:rsid w:val="00B93E4A"/>
    <w:rsid w:val="00B9406A"/>
    <w:rsid w:val="00B953E7"/>
    <w:rsid w:val="00B954A6"/>
    <w:rsid w:val="00B954BA"/>
    <w:rsid w:val="00B963B5"/>
    <w:rsid w:val="00B978AA"/>
    <w:rsid w:val="00BA0131"/>
    <w:rsid w:val="00BA04DF"/>
    <w:rsid w:val="00BA1879"/>
    <w:rsid w:val="00BA188B"/>
    <w:rsid w:val="00BA1FF8"/>
    <w:rsid w:val="00BA2238"/>
    <w:rsid w:val="00BA2280"/>
    <w:rsid w:val="00BA24B5"/>
    <w:rsid w:val="00BA25BE"/>
    <w:rsid w:val="00BA2689"/>
    <w:rsid w:val="00BA2A08"/>
    <w:rsid w:val="00BA2C27"/>
    <w:rsid w:val="00BA3478"/>
    <w:rsid w:val="00BA3574"/>
    <w:rsid w:val="00BA36AD"/>
    <w:rsid w:val="00BA4582"/>
    <w:rsid w:val="00BA4A69"/>
    <w:rsid w:val="00BA4AD2"/>
    <w:rsid w:val="00BA4F78"/>
    <w:rsid w:val="00BA56D2"/>
    <w:rsid w:val="00BA63D6"/>
    <w:rsid w:val="00BA6B86"/>
    <w:rsid w:val="00BA7687"/>
    <w:rsid w:val="00BA76E0"/>
    <w:rsid w:val="00BA7E7B"/>
    <w:rsid w:val="00BB00DE"/>
    <w:rsid w:val="00BB017F"/>
    <w:rsid w:val="00BB1800"/>
    <w:rsid w:val="00BB1F90"/>
    <w:rsid w:val="00BB2A25"/>
    <w:rsid w:val="00BB2DA4"/>
    <w:rsid w:val="00BB3398"/>
    <w:rsid w:val="00BB3B41"/>
    <w:rsid w:val="00BB40B5"/>
    <w:rsid w:val="00BB4828"/>
    <w:rsid w:val="00BB48F3"/>
    <w:rsid w:val="00BB51E9"/>
    <w:rsid w:val="00BB5D35"/>
    <w:rsid w:val="00BB611D"/>
    <w:rsid w:val="00BB6940"/>
    <w:rsid w:val="00BB6DE6"/>
    <w:rsid w:val="00BB7212"/>
    <w:rsid w:val="00BB7A84"/>
    <w:rsid w:val="00BB7A9B"/>
    <w:rsid w:val="00BB7C6A"/>
    <w:rsid w:val="00BC040E"/>
    <w:rsid w:val="00BC045D"/>
    <w:rsid w:val="00BC0FDC"/>
    <w:rsid w:val="00BC1598"/>
    <w:rsid w:val="00BC15B3"/>
    <w:rsid w:val="00BC1EE0"/>
    <w:rsid w:val="00BC1EF4"/>
    <w:rsid w:val="00BC203C"/>
    <w:rsid w:val="00BC222D"/>
    <w:rsid w:val="00BC25FC"/>
    <w:rsid w:val="00BC272B"/>
    <w:rsid w:val="00BC27DB"/>
    <w:rsid w:val="00BC2863"/>
    <w:rsid w:val="00BC286A"/>
    <w:rsid w:val="00BC2CFB"/>
    <w:rsid w:val="00BC3053"/>
    <w:rsid w:val="00BC331B"/>
    <w:rsid w:val="00BC388A"/>
    <w:rsid w:val="00BC3C7D"/>
    <w:rsid w:val="00BC3D52"/>
    <w:rsid w:val="00BC4A4A"/>
    <w:rsid w:val="00BC4D2E"/>
    <w:rsid w:val="00BC4D9A"/>
    <w:rsid w:val="00BC4FA3"/>
    <w:rsid w:val="00BC50A3"/>
    <w:rsid w:val="00BC52A4"/>
    <w:rsid w:val="00BC5896"/>
    <w:rsid w:val="00BC6505"/>
    <w:rsid w:val="00BC68D0"/>
    <w:rsid w:val="00BC6CC9"/>
    <w:rsid w:val="00BC7762"/>
    <w:rsid w:val="00BC7936"/>
    <w:rsid w:val="00BC7D51"/>
    <w:rsid w:val="00BD05A9"/>
    <w:rsid w:val="00BD0A55"/>
    <w:rsid w:val="00BD1315"/>
    <w:rsid w:val="00BD1809"/>
    <w:rsid w:val="00BD1B41"/>
    <w:rsid w:val="00BD1BF0"/>
    <w:rsid w:val="00BD1C56"/>
    <w:rsid w:val="00BD3446"/>
    <w:rsid w:val="00BD3D5A"/>
    <w:rsid w:val="00BD48AC"/>
    <w:rsid w:val="00BD4F49"/>
    <w:rsid w:val="00BD4FFD"/>
    <w:rsid w:val="00BD507D"/>
    <w:rsid w:val="00BD52DF"/>
    <w:rsid w:val="00BD555B"/>
    <w:rsid w:val="00BD5F1A"/>
    <w:rsid w:val="00BD64BC"/>
    <w:rsid w:val="00BD6706"/>
    <w:rsid w:val="00BD7233"/>
    <w:rsid w:val="00BD79D6"/>
    <w:rsid w:val="00BE0E7C"/>
    <w:rsid w:val="00BE1038"/>
    <w:rsid w:val="00BE1220"/>
    <w:rsid w:val="00BE1234"/>
    <w:rsid w:val="00BE158A"/>
    <w:rsid w:val="00BE1B38"/>
    <w:rsid w:val="00BE1DEA"/>
    <w:rsid w:val="00BE1F8C"/>
    <w:rsid w:val="00BE2FA6"/>
    <w:rsid w:val="00BE3211"/>
    <w:rsid w:val="00BE333F"/>
    <w:rsid w:val="00BE33A7"/>
    <w:rsid w:val="00BE3CDA"/>
    <w:rsid w:val="00BE4A77"/>
    <w:rsid w:val="00BE4DBA"/>
    <w:rsid w:val="00BE54F6"/>
    <w:rsid w:val="00BE5CF4"/>
    <w:rsid w:val="00BE6683"/>
    <w:rsid w:val="00BE7263"/>
    <w:rsid w:val="00BE7406"/>
    <w:rsid w:val="00BE7603"/>
    <w:rsid w:val="00BE782B"/>
    <w:rsid w:val="00BE7D0E"/>
    <w:rsid w:val="00BE7F26"/>
    <w:rsid w:val="00BF0720"/>
    <w:rsid w:val="00BF1262"/>
    <w:rsid w:val="00BF129E"/>
    <w:rsid w:val="00BF172F"/>
    <w:rsid w:val="00BF24DE"/>
    <w:rsid w:val="00BF25E2"/>
    <w:rsid w:val="00BF282A"/>
    <w:rsid w:val="00BF3279"/>
    <w:rsid w:val="00BF3752"/>
    <w:rsid w:val="00BF3ADB"/>
    <w:rsid w:val="00BF4664"/>
    <w:rsid w:val="00BF48A1"/>
    <w:rsid w:val="00BF4F7C"/>
    <w:rsid w:val="00BF5DEA"/>
    <w:rsid w:val="00BF5FAF"/>
    <w:rsid w:val="00BF6D8B"/>
    <w:rsid w:val="00BF6EB0"/>
    <w:rsid w:val="00BF74C7"/>
    <w:rsid w:val="00BF759C"/>
    <w:rsid w:val="00BF7884"/>
    <w:rsid w:val="00BF7D9F"/>
    <w:rsid w:val="00C0059E"/>
    <w:rsid w:val="00C00797"/>
    <w:rsid w:val="00C00F45"/>
    <w:rsid w:val="00C0117B"/>
    <w:rsid w:val="00C015F1"/>
    <w:rsid w:val="00C01758"/>
    <w:rsid w:val="00C01C6C"/>
    <w:rsid w:val="00C01F33"/>
    <w:rsid w:val="00C0209A"/>
    <w:rsid w:val="00C02859"/>
    <w:rsid w:val="00C02A28"/>
    <w:rsid w:val="00C02A95"/>
    <w:rsid w:val="00C02CC6"/>
    <w:rsid w:val="00C03042"/>
    <w:rsid w:val="00C03114"/>
    <w:rsid w:val="00C038E6"/>
    <w:rsid w:val="00C038F0"/>
    <w:rsid w:val="00C0406C"/>
    <w:rsid w:val="00C040F7"/>
    <w:rsid w:val="00C044AB"/>
    <w:rsid w:val="00C050D5"/>
    <w:rsid w:val="00C05706"/>
    <w:rsid w:val="00C05955"/>
    <w:rsid w:val="00C06147"/>
    <w:rsid w:val="00C061A1"/>
    <w:rsid w:val="00C06C4F"/>
    <w:rsid w:val="00C071AC"/>
    <w:rsid w:val="00C0720B"/>
    <w:rsid w:val="00C07282"/>
    <w:rsid w:val="00C07377"/>
    <w:rsid w:val="00C07BC7"/>
    <w:rsid w:val="00C100B3"/>
    <w:rsid w:val="00C10478"/>
    <w:rsid w:val="00C11412"/>
    <w:rsid w:val="00C12009"/>
    <w:rsid w:val="00C12098"/>
    <w:rsid w:val="00C12107"/>
    <w:rsid w:val="00C12783"/>
    <w:rsid w:val="00C12ECA"/>
    <w:rsid w:val="00C13152"/>
    <w:rsid w:val="00C13591"/>
    <w:rsid w:val="00C14236"/>
    <w:rsid w:val="00C148ED"/>
    <w:rsid w:val="00C14D4B"/>
    <w:rsid w:val="00C15016"/>
    <w:rsid w:val="00C15263"/>
    <w:rsid w:val="00C154BB"/>
    <w:rsid w:val="00C1555B"/>
    <w:rsid w:val="00C15674"/>
    <w:rsid w:val="00C15E1E"/>
    <w:rsid w:val="00C16EEF"/>
    <w:rsid w:val="00C203A9"/>
    <w:rsid w:val="00C20860"/>
    <w:rsid w:val="00C209C6"/>
    <w:rsid w:val="00C20A4B"/>
    <w:rsid w:val="00C20F83"/>
    <w:rsid w:val="00C2144E"/>
    <w:rsid w:val="00C21572"/>
    <w:rsid w:val="00C217A3"/>
    <w:rsid w:val="00C21D7D"/>
    <w:rsid w:val="00C2240C"/>
    <w:rsid w:val="00C225CF"/>
    <w:rsid w:val="00C22B19"/>
    <w:rsid w:val="00C23C21"/>
    <w:rsid w:val="00C23D57"/>
    <w:rsid w:val="00C248DA"/>
    <w:rsid w:val="00C24A3F"/>
    <w:rsid w:val="00C25413"/>
    <w:rsid w:val="00C258FE"/>
    <w:rsid w:val="00C2678B"/>
    <w:rsid w:val="00C269EA"/>
    <w:rsid w:val="00C270C4"/>
    <w:rsid w:val="00C279B5"/>
    <w:rsid w:val="00C279C3"/>
    <w:rsid w:val="00C27C45"/>
    <w:rsid w:val="00C304C3"/>
    <w:rsid w:val="00C30563"/>
    <w:rsid w:val="00C3093B"/>
    <w:rsid w:val="00C30EA5"/>
    <w:rsid w:val="00C310AE"/>
    <w:rsid w:val="00C31393"/>
    <w:rsid w:val="00C31C40"/>
    <w:rsid w:val="00C3219A"/>
    <w:rsid w:val="00C3236A"/>
    <w:rsid w:val="00C3294C"/>
    <w:rsid w:val="00C32CEB"/>
    <w:rsid w:val="00C332F3"/>
    <w:rsid w:val="00C3337A"/>
    <w:rsid w:val="00C3385A"/>
    <w:rsid w:val="00C33A10"/>
    <w:rsid w:val="00C33A38"/>
    <w:rsid w:val="00C33F22"/>
    <w:rsid w:val="00C352AB"/>
    <w:rsid w:val="00C355E5"/>
    <w:rsid w:val="00C35A37"/>
    <w:rsid w:val="00C35F43"/>
    <w:rsid w:val="00C368D8"/>
    <w:rsid w:val="00C3719D"/>
    <w:rsid w:val="00C3733C"/>
    <w:rsid w:val="00C37CB2"/>
    <w:rsid w:val="00C40268"/>
    <w:rsid w:val="00C40350"/>
    <w:rsid w:val="00C40F3C"/>
    <w:rsid w:val="00C411A4"/>
    <w:rsid w:val="00C413A4"/>
    <w:rsid w:val="00C417DD"/>
    <w:rsid w:val="00C41A6E"/>
    <w:rsid w:val="00C423A8"/>
    <w:rsid w:val="00C42585"/>
    <w:rsid w:val="00C43387"/>
    <w:rsid w:val="00C439DB"/>
    <w:rsid w:val="00C44670"/>
    <w:rsid w:val="00C44737"/>
    <w:rsid w:val="00C44952"/>
    <w:rsid w:val="00C44EF0"/>
    <w:rsid w:val="00C45BEF"/>
    <w:rsid w:val="00C45EC4"/>
    <w:rsid w:val="00C46018"/>
    <w:rsid w:val="00C463A3"/>
    <w:rsid w:val="00C4643C"/>
    <w:rsid w:val="00C46A56"/>
    <w:rsid w:val="00C473A5"/>
    <w:rsid w:val="00C4745F"/>
    <w:rsid w:val="00C47E9C"/>
    <w:rsid w:val="00C509CA"/>
    <w:rsid w:val="00C50AD8"/>
    <w:rsid w:val="00C511B7"/>
    <w:rsid w:val="00C51308"/>
    <w:rsid w:val="00C5183D"/>
    <w:rsid w:val="00C519EB"/>
    <w:rsid w:val="00C51DE1"/>
    <w:rsid w:val="00C51FE0"/>
    <w:rsid w:val="00C52287"/>
    <w:rsid w:val="00C52350"/>
    <w:rsid w:val="00C528FB"/>
    <w:rsid w:val="00C529A3"/>
    <w:rsid w:val="00C529D8"/>
    <w:rsid w:val="00C53F22"/>
    <w:rsid w:val="00C5422B"/>
    <w:rsid w:val="00C54995"/>
    <w:rsid w:val="00C54D41"/>
    <w:rsid w:val="00C54D8C"/>
    <w:rsid w:val="00C555C9"/>
    <w:rsid w:val="00C55F53"/>
    <w:rsid w:val="00C562B4"/>
    <w:rsid w:val="00C56328"/>
    <w:rsid w:val="00C565F6"/>
    <w:rsid w:val="00C56FDA"/>
    <w:rsid w:val="00C60783"/>
    <w:rsid w:val="00C610B7"/>
    <w:rsid w:val="00C6150A"/>
    <w:rsid w:val="00C61764"/>
    <w:rsid w:val="00C61E46"/>
    <w:rsid w:val="00C61EB7"/>
    <w:rsid w:val="00C61F2F"/>
    <w:rsid w:val="00C62551"/>
    <w:rsid w:val="00C62A27"/>
    <w:rsid w:val="00C62B63"/>
    <w:rsid w:val="00C63547"/>
    <w:rsid w:val="00C63FEC"/>
    <w:rsid w:val="00C644EE"/>
    <w:rsid w:val="00C64672"/>
    <w:rsid w:val="00C647B6"/>
    <w:rsid w:val="00C655A7"/>
    <w:rsid w:val="00C655D4"/>
    <w:rsid w:val="00C65A89"/>
    <w:rsid w:val="00C65D99"/>
    <w:rsid w:val="00C66337"/>
    <w:rsid w:val="00C66625"/>
    <w:rsid w:val="00C666D1"/>
    <w:rsid w:val="00C66737"/>
    <w:rsid w:val="00C66E33"/>
    <w:rsid w:val="00C66EFB"/>
    <w:rsid w:val="00C66F1E"/>
    <w:rsid w:val="00C66FFD"/>
    <w:rsid w:val="00C67A33"/>
    <w:rsid w:val="00C7060D"/>
    <w:rsid w:val="00C70697"/>
    <w:rsid w:val="00C70803"/>
    <w:rsid w:val="00C70AD0"/>
    <w:rsid w:val="00C71DDA"/>
    <w:rsid w:val="00C71F26"/>
    <w:rsid w:val="00C72093"/>
    <w:rsid w:val="00C728AD"/>
    <w:rsid w:val="00C72B84"/>
    <w:rsid w:val="00C72CD8"/>
    <w:rsid w:val="00C72EF4"/>
    <w:rsid w:val="00C73ADA"/>
    <w:rsid w:val="00C73B16"/>
    <w:rsid w:val="00C741FF"/>
    <w:rsid w:val="00C74271"/>
    <w:rsid w:val="00C74368"/>
    <w:rsid w:val="00C744FE"/>
    <w:rsid w:val="00C74AE1"/>
    <w:rsid w:val="00C74F0B"/>
    <w:rsid w:val="00C75D2F"/>
    <w:rsid w:val="00C767BE"/>
    <w:rsid w:val="00C76816"/>
    <w:rsid w:val="00C76B42"/>
    <w:rsid w:val="00C76BFB"/>
    <w:rsid w:val="00C76D0E"/>
    <w:rsid w:val="00C76E3C"/>
    <w:rsid w:val="00C77D46"/>
    <w:rsid w:val="00C803F9"/>
    <w:rsid w:val="00C810FE"/>
    <w:rsid w:val="00C81568"/>
    <w:rsid w:val="00C82087"/>
    <w:rsid w:val="00C82720"/>
    <w:rsid w:val="00C83493"/>
    <w:rsid w:val="00C84ADB"/>
    <w:rsid w:val="00C84E56"/>
    <w:rsid w:val="00C851B1"/>
    <w:rsid w:val="00C85C1F"/>
    <w:rsid w:val="00C85E29"/>
    <w:rsid w:val="00C85EED"/>
    <w:rsid w:val="00C86098"/>
    <w:rsid w:val="00C86459"/>
    <w:rsid w:val="00C865E4"/>
    <w:rsid w:val="00C867D2"/>
    <w:rsid w:val="00C868DD"/>
    <w:rsid w:val="00C871BE"/>
    <w:rsid w:val="00C874F1"/>
    <w:rsid w:val="00C877C9"/>
    <w:rsid w:val="00C87879"/>
    <w:rsid w:val="00C87F06"/>
    <w:rsid w:val="00C9027A"/>
    <w:rsid w:val="00C9068E"/>
    <w:rsid w:val="00C90ACD"/>
    <w:rsid w:val="00C90E0D"/>
    <w:rsid w:val="00C92758"/>
    <w:rsid w:val="00C92812"/>
    <w:rsid w:val="00C92C2B"/>
    <w:rsid w:val="00C92FCB"/>
    <w:rsid w:val="00C93814"/>
    <w:rsid w:val="00C93C4B"/>
    <w:rsid w:val="00C93E01"/>
    <w:rsid w:val="00C944AB"/>
    <w:rsid w:val="00C946F4"/>
    <w:rsid w:val="00C94BA5"/>
    <w:rsid w:val="00C94D4E"/>
    <w:rsid w:val="00C951C1"/>
    <w:rsid w:val="00C957B4"/>
    <w:rsid w:val="00C95B40"/>
    <w:rsid w:val="00C96053"/>
    <w:rsid w:val="00C965F8"/>
    <w:rsid w:val="00C96745"/>
    <w:rsid w:val="00C968EB"/>
    <w:rsid w:val="00C96DAA"/>
    <w:rsid w:val="00C9766B"/>
    <w:rsid w:val="00C97A4B"/>
    <w:rsid w:val="00C97AC1"/>
    <w:rsid w:val="00C97C53"/>
    <w:rsid w:val="00C97C70"/>
    <w:rsid w:val="00CA0002"/>
    <w:rsid w:val="00CA0E35"/>
    <w:rsid w:val="00CA109A"/>
    <w:rsid w:val="00CA1A6B"/>
    <w:rsid w:val="00CA1C36"/>
    <w:rsid w:val="00CA1ED8"/>
    <w:rsid w:val="00CA3071"/>
    <w:rsid w:val="00CA3458"/>
    <w:rsid w:val="00CA388B"/>
    <w:rsid w:val="00CA41C6"/>
    <w:rsid w:val="00CA432F"/>
    <w:rsid w:val="00CA43DB"/>
    <w:rsid w:val="00CA4CE9"/>
    <w:rsid w:val="00CA5C79"/>
    <w:rsid w:val="00CA622F"/>
    <w:rsid w:val="00CA655A"/>
    <w:rsid w:val="00CA6C06"/>
    <w:rsid w:val="00CA6F34"/>
    <w:rsid w:val="00CA6F50"/>
    <w:rsid w:val="00CA7576"/>
    <w:rsid w:val="00CA7A55"/>
    <w:rsid w:val="00CB032C"/>
    <w:rsid w:val="00CB0709"/>
    <w:rsid w:val="00CB0960"/>
    <w:rsid w:val="00CB1ABF"/>
    <w:rsid w:val="00CB1F63"/>
    <w:rsid w:val="00CB242E"/>
    <w:rsid w:val="00CB2A4E"/>
    <w:rsid w:val="00CB2B1D"/>
    <w:rsid w:val="00CB2BF5"/>
    <w:rsid w:val="00CB2ECB"/>
    <w:rsid w:val="00CB3492"/>
    <w:rsid w:val="00CB3D63"/>
    <w:rsid w:val="00CB3F5F"/>
    <w:rsid w:val="00CB41BE"/>
    <w:rsid w:val="00CB470C"/>
    <w:rsid w:val="00CB4DBB"/>
    <w:rsid w:val="00CB5498"/>
    <w:rsid w:val="00CB6C34"/>
    <w:rsid w:val="00CB6CA2"/>
    <w:rsid w:val="00CB7170"/>
    <w:rsid w:val="00CB7354"/>
    <w:rsid w:val="00CB73E8"/>
    <w:rsid w:val="00CB775A"/>
    <w:rsid w:val="00CB7EAA"/>
    <w:rsid w:val="00CC0173"/>
    <w:rsid w:val="00CC040E"/>
    <w:rsid w:val="00CC0963"/>
    <w:rsid w:val="00CC111F"/>
    <w:rsid w:val="00CC1603"/>
    <w:rsid w:val="00CC2011"/>
    <w:rsid w:val="00CC29BF"/>
    <w:rsid w:val="00CC2BBE"/>
    <w:rsid w:val="00CC3EA0"/>
    <w:rsid w:val="00CC3F5F"/>
    <w:rsid w:val="00CC3F85"/>
    <w:rsid w:val="00CC5072"/>
    <w:rsid w:val="00CC52C9"/>
    <w:rsid w:val="00CC5694"/>
    <w:rsid w:val="00CC5BE9"/>
    <w:rsid w:val="00CC650B"/>
    <w:rsid w:val="00CC7444"/>
    <w:rsid w:val="00CC751B"/>
    <w:rsid w:val="00CC79F1"/>
    <w:rsid w:val="00CC7B45"/>
    <w:rsid w:val="00CC7DCE"/>
    <w:rsid w:val="00CD041F"/>
    <w:rsid w:val="00CD0714"/>
    <w:rsid w:val="00CD1188"/>
    <w:rsid w:val="00CD1C93"/>
    <w:rsid w:val="00CD228B"/>
    <w:rsid w:val="00CD2E26"/>
    <w:rsid w:val="00CD2ED1"/>
    <w:rsid w:val="00CD3283"/>
    <w:rsid w:val="00CD337B"/>
    <w:rsid w:val="00CD37CC"/>
    <w:rsid w:val="00CD3834"/>
    <w:rsid w:val="00CD3EC9"/>
    <w:rsid w:val="00CD3FCD"/>
    <w:rsid w:val="00CD408F"/>
    <w:rsid w:val="00CD41EA"/>
    <w:rsid w:val="00CD53A3"/>
    <w:rsid w:val="00CD5F8D"/>
    <w:rsid w:val="00CD6139"/>
    <w:rsid w:val="00CD646A"/>
    <w:rsid w:val="00CD7237"/>
    <w:rsid w:val="00CD7294"/>
    <w:rsid w:val="00CD753D"/>
    <w:rsid w:val="00CD79FF"/>
    <w:rsid w:val="00CE0424"/>
    <w:rsid w:val="00CE0B2C"/>
    <w:rsid w:val="00CE215E"/>
    <w:rsid w:val="00CE2511"/>
    <w:rsid w:val="00CE2549"/>
    <w:rsid w:val="00CE36AB"/>
    <w:rsid w:val="00CE3721"/>
    <w:rsid w:val="00CE3C05"/>
    <w:rsid w:val="00CE53F2"/>
    <w:rsid w:val="00CE59AD"/>
    <w:rsid w:val="00CE61E6"/>
    <w:rsid w:val="00CE6441"/>
    <w:rsid w:val="00CE6A62"/>
    <w:rsid w:val="00CE6C81"/>
    <w:rsid w:val="00CE7312"/>
    <w:rsid w:val="00CE7561"/>
    <w:rsid w:val="00CF03C3"/>
    <w:rsid w:val="00CF07A0"/>
    <w:rsid w:val="00CF1354"/>
    <w:rsid w:val="00CF1542"/>
    <w:rsid w:val="00CF26C9"/>
    <w:rsid w:val="00CF2924"/>
    <w:rsid w:val="00CF2CFF"/>
    <w:rsid w:val="00CF301A"/>
    <w:rsid w:val="00CF3902"/>
    <w:rsid w:val="00CF3B1F"/>
    <w:rsid w:val="00CF3BF6"/>
    <w:rsid w:val="00CF3F6D"/>
    <w:rsid w:val="00CF429F"/>
    <w:rsid w:val="00CF4683"/>
    <w:rsid w:val="00CF4914"/>
    <w:rsid w:val="00CF4A5C"/>
    <w:rsid w:val="00CF5270"/>
    <w:rsid w:val="00CF5389"/>
    <w:rsid w:val="00CF6182"/>
    <w:rsid w:val="00CF6183"/>
    <w:rsid w:val="00CF625B"/>
    <w:rsid w:val="00CF687E"/>
    <w:rsid w:val="00CF69F2"/>
    <w:rsid w:val="00CF6ABF"/>
    <w:rsid w:val="00CF76E8"/>
    <w:rsid w:val="00CF77CC"/>
    <w:rsid w:val="00D00582"/>
    <w:rsid w:val="00D0086C"/>
    <w:rsid w:val="00D00954"/>
    <w:rsid w:val="00D00FF9"/>
    <w:rsid w:val="00D013D6"/>
    <w:rsid w:val="00D015DC"/>
    <w:rsid w:val="00D0193B"/>
    <w:rsid w:val="00D0194B"/>
    <w:rsid w:val="00D01ACB"/>
    <w:rsid w:val="00D01C2F"/>
    <w:rsid w:val="00D01CC1"/>
    <w:rsid w:val="00D0268D"/>
    <w:rsid w:val="00D02856"/>
    <w:rsid w:val="00D02A7F"/>
    <w:rsid w:val="00D02DDA"/>
    <w:rsid w:val="00D0338F"/>
    <w:rsid w:val="00D0349B"/>
    <w:rsid w:val="00D035ED"/>
    <w:rsid w:val="00D03DA1"/>
    <w:rsid w:val="00D04537"/>
    <w:rsid w:val="00D04845"/>
    <w:rsid w:val="00D04A18"/>
    <w:rsid w:val="00D04C61"/>
    <w:rsid w:val="00D054BF"/>
    <w:rsid w:val="00D07D0F"/>
    <w:rsid w:val="00D10135"/>
    <w:rsid w:val="00D10249"/>
    <w:rsid w:val="00D10C58"/>
    <w:rsid w:val="00D10F07"/>
    <w:rsid w:val="00D115C3"/>
    <w:rsid w:val="00D117A1"/>
    <w:rsid w:val="00D11897"/>
    <w:rsid w:val="00D11F2E"/>
    <w:rsid w:val="00D12D84"/>
    <w:rsid w:val="00D13135"/>
    <w:rsid w:val="00D13E4E"/>
    <w:rsid w:val="00D13EDC"/>
    <w:rsid w:val="00D14447"/>
    <w:rsid w:val="00D149A6"/>
    <w:rsid w:val="00D14B98"/>
    <w:rsid w:val="00D14F7C"/>
    <w:rsid w:val="00D15140"/>
    <w:rsid w:val="00D152F5"/>
    <w:rsid w:val="00D15B7A"/>
    <w:rsid w:val="00D15BA2"/>
    <w:rsid w:val="00D15EA0"/>
    <w:rsid w:val="00D16BE5"/>
    <w:rsid w:val="00D16CC9"/>
    <w:rsid w:val="00D16DD7"/>
    <w:rsid w:val="00D175B4"/>
    <w:rsid w:val="00D2023E"/>
    <w:rsid w:val="00D2076D"/>
    <w:rsid w:val="00D2093B"/>
    <w:rsid w:val="00D209B0"/>
    <w:rsid w:val="00D2127F"/>
    <w:rsid w:val="00D21940"/>
    <w:rsid w:val="00D21FFF"/>
    <w:rsid w:val="00D229E8"/>
    <w:rsid w:val="00D2324C"/>
    <w:rsid w:val="00D239A7"/>
    <w:rsid w:val="00D23F47"/>
    <w:rsid w:val="00D24402"/>
    <w:rsid w:val="00D2472E"/>
    <w:rsid w:val="00D2525A"/>
    <w:rsid w:val="00D2536A"/>
    <w:rsid w:val="00D26E33"/>
    <w:rsid w:val="00D26FC9"/>
    <w:rsid w:val="00D3014C"/>
    <w:rsid w:val="00D30B73"/>
    <w:rsid w:val="00D3103A"/>
    <w:rsid w:val="00D3165A"/>
    <w:rsid w:val="00D3201D"/>
    <w:rsid w:val="00D321F8"/>
    <w:rsid w:val="00D32A3F"/>
    <w:rsid w:val="00D32F35"/>
    <w:rsid w:val="00D333AE"/>
    <w:rsid w:val="00D33A40"/>
    <w:rsid w:val="00D33B4B"/>
    <w:rsid w:val="00D3406F"/>
    <w:rsid w:val="00D3408C"/>
    <w:rsid w:val="00D342FE"/>
    <w:rsid w:val="00D34528"/>
    <w:rsid w:val="00D34B29"/>
    <w:rsid w:val="00D351AF"/>
    <w:rsid w:val="00D35388"/>
    <w:rsid w:val="00D35C19"/>
    <w:rsid w:val="00D35E8A"/>
    <w:rsid w:val="00D3604E"/>
    <w:rsid w:val="00D362BC"/>
    <w:rsid w:val="00D364C0"/>
    <w:rsid w:val="00D36E71"/>
    <w:rsid w:val="00D3773C"/>
    <w:rsid w:val="00D37D87"/>
    <w:rsid w:val="00D37D98"/>
    <w:rsid w:val="00D401B1"/>
    <w:rsid w:val="00D40231"/>
    <w:rsid w:val="00D40426"/>
    <w:rsid w:val="00D4070A"/>
    <w:rsid w:val="00D40AD8"/>
    <w:rsid w:val="00D40B33"/>
    <w:rsid w:val="00D41426"/>
    <w:rsid w:val="00D4150B"/>
    <w:rsid w:val="00D41705"/>
    <w:rsid w:val="00D41C2F"/>
    <w:rsid w:val="00D42070"/>
    <w:rsid w:val="00D42450"/>
    <w:rsid w:val="00D42A1E"/>
    <w:rsid w:val="00D42AB5"/>
    <w:rsid w:val="00D42FD2"/>
    <w:rsid w:val="00D4318F"/>
    <w:rsid w:val="00D438BF"/>
    <w:rsid w:val="00D43DF9"/>
    <w:rsid w:val="00D440F8"/>
    <w:rsid w:val="00D44380"/>
    <w:rsid w:val="00D4484D"/>
    <w:rsid w:val="00D448A4"/>
    <w:rsid w:val="00D44DED"/>
    <w:rsid w:val="00D44FDE"/>
    <w:rsid w:val="00D4514B"/>
    <w:rsid w:val="00D45771"/>
    <w:rsid w:val="00D46367"/>
    <w:rsid w:val="00D46A68"/>
    <w:rsid w:val="00D47A4C"/>
    <w:rsid w:val="00D503DE"/>
    <w:rsid w:val="00D50431"/>
    <w:rsid w:val="00D505F2"/>
    <w:rsid w:val="00D507F9"/>
    <w:rsid w:val="00D50CB5"/>
    <w:rsid w:val="00D5112C"/>
    <w:rsid w:val="00D51185"/>
    <w:rsid w:val="00D51E78"/>
    <w:rsid w:val="00D52236"/>
    <w:rsid w:val="00D524A2"/>
    <w:rsid w:val="00D52657"/>
    <w:rsid w:val="00D527FB"/>
    <w:rsid w:val="00D53256"/>
    <w:rsid w:val="00D53293"/>
    <w:rsid w:val="00D5348C"/>
    <w:rsid w:val="00D53DDF"/>
    <w:rsid w:val="00D53EAB"/>
    <w:rsid w:val="00D5439C"/>
    <w:rsid w:val="00D546FF"/>
    <w:rsid w:val="00D548B7"/>
    <w:rsid w:val="00D550DA"/>
    <w:rsid w:val="00D55187"/>
    <w:rsid w:val="00D55AD5"/>
    <w:rsid w:val="00D55DDC"/>
    <w:rsid w:val="00D5615D"/>
    <w:rsid w:val="00D564D1"/>
    <w:rsid w:val="00D56FE7"/>
    <w:rsid w:val="00D57447"/>
    <w:rsid w:val="00D57659"/>
    <w:rsid w:val="00D57672"/>
    <w:rsid w:val="00D576CA"/>
    <w:rsid w:val="00D60829"/>
    <w:rsid w:val="00D608D1"/>
    <w:rsid w:val="00D60B42"/>
    <w:rsid w:val="00D60B79"/>
    <w:rsid w:val="00D61525"/>
    <w:rsid w:val="00D61AF5"/>
    <w:rsid w:val="00D626C2"/>
    <w:rsid w:val="00D62D1D"/>
    <w:rsid w:val="00D62E98"/>
    <w:rsid w:val="00D63448"/>
    <w:rsid w:val="00D636AF"/>
    <w:rsid w:val="00D64180"/>
    <w:rsid w:val="00D64A61"/>
    <w:rsid w:val="00D64B8D"/>
    <w:rsid w:val="00D64BCF"/>
    <w:rsid w:val="00D64E6A"/>
    <w:rsid w:val="00D64F67"/>
    <w:rsid w:val="00D652B5"/>
    <w:rsid w:val="00D66155"/>
    <w:rsid w:val="00D667DA"/>
    <w:rsid w:val="00D669A3"/>
    <w:rsid w:val="00D67B23"/>
    <w:rsid w:val="00D67E45"/>
    <w:rsid w:val="00D70046"/>
    <w:rsid w:val="00D708B0"/>
    <w:rsid w:val="00D70CD7"/>
    <w:rsid w:val="00D70CF4"/>
    <w:rsid w:val="00D70DAB"/>
    <w:rsid w:val="00D712CD"/>
    <w:rsid w:val="00D718CA"/>
    <w:rsid w:val="00D72018"/>
    <w:rsid w:val="00D722A0"/>
    <w:rsid w:val="00D722C3"/>
    <w:rsid w:val="00D725A4"/>
    <w:rsid w:val="00D72843"/>
    <w:rsid w:val="00D72A86"/>
    <w:rsid w:val="00D72C31"/>
    <w:rsid w:val="00D73286"/>
    <w:rsid w:val="00D73572"/>
    <w:rsid w:val="00D73682"/>
    <w:rsid w:val="00D740E0"/>
    <w:rsid w:val="00D7415B"/>
    <w:rsid w:val="00D74A2B"/>
    <w:rsid w:val="00D74BB5"/>
    <w:rsid w:val="00D74CB5"/>
    <w:rsid w:val="00D74CEA"/>
    <w:rsid w:val="00D74F5D"/>
    <w:rsid w:val="00D750E5"/>
    <w:rsid w:val="00D75204"/>
    <w:rsid w:val="00D75484"/>
    <w:rsid w:val="00D754A5"/>
    <w:rsid w:val="00D7630B"/>
    <w:rsid w:val="00D76C2E"/>
    <w:rsid w:val="00D776D4"/>
    <w:rsid w:val="00D77761"/>
    <w:rsid w:val="00D779B9"/>
    <w:rsid w:val="00D77B1D"/>
    <w:rsid w:val="00D8021F"/>
    <w:rsid w:val="00D80383"/>
    <w:rsid w:val="00D81A19"/>
    <w:rsid w:val="00D81C0E"/>
    <w:rsid w:val="00D822BA"/>
    <w:rsid w:val="00D823C6"/>
    <w:rsid w:val="00D8241E"/>
    <w:rsid w:val="00D829A4"/>
    <w:rsid w:val="00D82E01"/>
    <w:rsid w:val="00D82E82"/>
    <w:rsid w:val="00D83052"/>
    <w:rsid w:val="00D8327F"/>
    <w:rsid w:val="00D83AD6"/>
    <w:rsid w:val="00D842EE"/>
    <w:rsid w:val="00D8540C"/>
    <w:rsid w:val="00D85826"/>
    <w:rsid w:val="00D858E7"/>
    <w:rsid w:val="00D858F6"/>
    <w:rsid w:val="00D85DF3"/>
    <w:rsid w:val="00D865B4"/>
    <w:rsid w:val="00D8661C"/>
    <w:rsid w:val="00D8699D"/>
    <w:rsid w:val="00D86AA8"/>
    <w:rsid w:val="00D86B6D"/>
    <w:rsid w:val="00D86CA3"/>
    <w:rsid w:val="00D871CE"/>
    <w:rsid w:val="00D87826"/>
    <w:rsid w:val="00D87939"/>
    <w:rsid w:val="00D87A9B"/>
    <w:rsid w:val="00D905D0"/>
    <w:rsid w:val="00D90DDC"/>
    <w:rsid w:val="00D90DED"/>
    <w:rsid w:val="00D9196D"/>
    <w:rsid w:val="00D92982"/>
    <w:rsid w:val="00D92A5B"/>
    <w:rsid w:val="00D931E2"/>
    <w:rsid w:val="00D937F7"/>
    <w:rsid w:val="00D93A82"/>
    <w:rsid w:val="00D94516"/>
    <w:rsid w:val="00D94CDE"/>
    <w:rsid w:val="00D94D72"/>
    <w:rsid w:val="00D95066"/>
    <w:rsid w:val="00D954FA"/>
    <w:rsid w:val="00D9610C"/>
    <w:rsid w:val="00D97306"/>
    <w:rsid w:val="00D97340"/>
    <w:rsid w:val="00D977E7"/>
    <w:rsid w:val="00D97966"/>
    <w:rsid w:val="00D97AA0"/>
    <w:rsid w:val="00D97B61"/>
    <w:rsid w:val="00DA0005"/>
    <w:rsid w:val="00DA0149"/>
    <w:rsid w:val="00DA08D8"/>
    <w:rsid w:val="00DA18A0"/>
    <w:rsid w:val="00DA201C"/>
    <w:rsid w:val="00DA276A"/>
    <w:rsid w:val="00DA297E"/>
    <w:rsid w:val="00DA2DBC"/>
    <w:rsid w:val="00DA2F48"/>
    <w:rsid w:val="00DA305E"/>
    <w:rsid w:val="00DA3195"/>
    <w:rsid w:val="00DA32F4"/>
    <w:rsid w:val="00DA3E07"/>
    <w:rsid w:val="00DA4301"/>
    <w:rsid w:val="00DA468D"/>
    <w:rsid w:val="00DA507F"/>
    <w:rsid w:val="00DA5417"/>
    <w:rsid w:val="00DA56E8"/>
    <w:rsid w:val="00DA5905"/>
    <w:rsid w:val="00DA63A6"/>
    <w:rsid w:val="00DA696D"/>
    <w:rsid w:val="00DA7443"/>
    <w:rsid w:val="00DA7523"/>
    <w:rsid w:val="00DA7CBE"/>
    <w:rsid w:val="00DB076B"/>
    <w:rsid w:val="00DB080D"/>
    <w:rsid w:val="00DB0A9F"/>
    <w:rsid w:val="00DB0C75"/>
    <w:rsid w:val="00DB0F77"/>
    <w:rsid w:val="00DB10E0"/>
    <w:rsid w:val="00DB1103"/>
    <w:rsid w:val="00DB137B"/>
    <w:rsid w:val="00DB1757"/>
    <w:rsid w:val="00DB210B"/>
    <w:rsid w:val="00DB221B"/>
    <w:rsid w:val="00DB24AE"/>
    <w:rsid w:val="00DB24F6"/>
    <w:rsid w:val="00DB308B"/>
    <w:rsid w:val="00DB377D"/>
    <w:rsid w:val="00DB3A6E"/>
    <w:rsid w:val="00DB40ED"/>
    <w:rsid w:val="00DB414A"/>
    <w:rsid w:val="00DB461D"/>
    <w:rsid w:val="00DB49DC"/>
    <w:rsid w:val="00DB4AAD"/>
    <w:rsid w:val="00DB4B29"/>
    <w:rsid w:val="00DB4D49"/>
    <w:rsid w:val="00DB50ED"/>
    <w:rsid w:val="00DB5494"/>
    <w:rsid w:val="00DB59B4"/>
    <w:rsid w:val="00DB5AB9"/>
    <w:rsid w:val="00DB6733"/>
    <w:rsid w:val="00DB6ACC"/>
    <w:rsid w:val="00DB6E13"/>
    <w:rsid w:val="00DB7E70"/>
    <w:rsid w:val="00DC07ED"/>
    <w:rsid w:val="00DC13E1"/>
    <w:rsid w:val="00DC1867"/>
    <w:rsid w:val="00DC1E2A"/>
    <w:rsid w:val="00DC2073"/>
    <w:rsid w:val="00DC2189"/>
    <w:rsid w:val="00DC2577"/>
    <w:rsid w:val="00DC2C54"/>
    <w:rsid w:val="00DC2C95"/>
    <w:rsid w:val="00DC2D36"/>
    <w:rsid w:val="00DC4962"/>
    <w:rsid w:val="00DC52E0"/>
    <w:rsid w:val="00DC53EF"/>
    <w:rsid w:val="00DC5BD7"/>
    <w:rsid w:val="00DC6DB4"/>
    <w:rsid w:val="00DC709C"/>
    <w:rsid w:val="00DC7BB3"/>
    <w:rsid w:val="00DC7F05"/>
    <w:rsid w:val="00DD04EE"/>
    <w:rsid w:val="00DD053E"/>
    <w:rsid w:val="00DD0E8C"/>
    <w:rsid w:val="00DD0ED2"/>
    <w:rsid w:val="00DD13C1"/>
    <w:rsid w:val="00DD1782"/>
    <w:rsid w:val="00DD1820"/>
    <w:rsid w:val="00DD2170"/>
    <w:rsid w:val="00DD23C0"/>
    <w:rsid w:val="00DD2C21"/>
    <w:rsid w:val="00DD37DF"/>
    <w:rsid w:val="00DD3E26"/>
    <w:rsid w:val="00DD3E70"/>
    <w:rsid w:val="00DD484F"/>
    <w:rsid w:val="00DD486D"/>
    <w:rsid w:val="00DD51EA"/>
    <w:rsid w:val="00DD574E"/>
    <w:rsid w:val="00DD5AD7"/>
    <w:rsid w:val="00DD5EA1"/>
    <w:rsid w:val="00DD623D"/>
    <w:rsid w:val="00DD6B9B"/>
    <w:rsid w:val="00DE0C5B"/>
    <w:rsid w:val="00DE0CF0"/>
    <w:rsid w:val="00DE1181"/>
    <w:rsid w:val="00DE121C"/>
    <w:rsid w:val="00DE1CFF"/>
    <w:rsid w:val="00DE20E8"/>
    <w:rsid w:val="00DE25A4"/>
    <w:rsid w:val="00DE27C1"/>
    <w:rsid w:val="00DE28F3"/>
    <w:rsid w:val="00DE29E1"/>
    <w:rsid w:val="00DE2BE6"/>
    <w:rsid w:val="00DE2FBC"/>
    <w:rsid w:val="00DE3113"/>
    <w:rsid w:val="00DE333F"/>
    <w:rsid w:val="00DE35D7"/>
    <w:rsid w:val="00DE3625"/>
    <w:rsid w:val="00DE3B92"/>
    <w:rsid w:val="00DE4133"/>
    <w:rsid w:val="00DE426B"/>
    <w:rsid w:val="00DE5025"/>
    <w:rsid w:val="00DE5507"/>
    <w:rsid w:val="00DE5608"/>
    <w:rsid w:val="00DE58D0"/>
    <w:rsid w:val="00DE6482"/>
    <w:rsid w:val="00DE654F"/>
    <w:rsid w:val="00DE67E4"/>
    <w:rsid w:val="00DE689A"/>
    <w:rsid w:val="00DE6B33"/>
    <w:rsid w:val="00DE6D01"/>
    <w:rsid w:val="00DE6E5A"/>
    <w:rsid w:val="00DE7CB7"/>
    <w:rsid w:val="00DF0145"/>
    <w:rsid w:val="00DF0428"/>
    <w:rsid w:val="00DF0B6E"/>
    <w:rsid w:val="00DF11AB"/>
    <w:rsid w:val="00DF15E0"/>
    <w:rsid w:val="00DF18A5"/>
    <w:rsid w:val="00DF209E"/>
    <w:rsid w:val="00DF2235"/>
    <w:rsid w:val="00DF28DC"/>
    <w:rsid w:val="00DF2F0A"/>
    <w:rsid w:val="00DF31D2"/>
    <w:rsid w:val="00DF37A0"/>
    <w:rsid w:val="00DF39AA"/>
    <w:rsid w:val="00DF3C98"/>
    <w:rsid w:val="00DF3D0D"/>
    <w:rsid w:val="00DF3DD3"/>
    <w:rsid w:val="00DF42F0"/>
    <w:rsid w:val="00DF492F"/>
    <w:rsid w:val="00DF4ABF"/>
    <w:rsid w:val="00DF4C8C"/>
    <w:rsid w:val="00DF5C43"/>
    <w:rsid w:val="00DF60FD"/>
    <w:rsid w:val="00DF6386"/>
    <w:rsid w:val="00DF6A90"/>
    <w:rsid w:val="00DF6CE3"/>
    <w:rsid w:val="00DF6F2F"/>
    <w:rsid w:val="00DF6F5C"/>
    <w:rsid w:val="00DF7A6A"/>
    <w:rsid w:val="00DF7AB2"/>
    <w:rsid w:val="00DF7B5D"/>
    <w:rsid w:val="00DF7BFA"/>
    <w:rsid w:val="00DF7DC3"/>
    <w:rsid w:val="00DF7E8E"/>
    <w:rsid w:val="00E005E2"/>
    <w:rsid w:val="00E00660"/>
    <w:rsid w:val="00E0093B"/>
    <w:rsid w:val="00E009FF"/>
    <w:rsid w:val="00E01CE9"/>
    <w:rsid w:val="00E023C3"/>
    <w:rsid w:val="00E02E8E"/>
    <w:rsid w:val="00E0399C"/>
    <w:rsid w:val="00E03DC4"/>
    <w:rsid w:val="00E03DF0"/>
    <w:rsid w:val="00E04AF0"/>
    <w:rsid w:val="00E04CEF"/>
    <w:rsid w:val="00E04E84"/>
    <w:rsid w:val="00E04FB0"/>
    <w:rsid w:val="00E05138"/>
    <w:rsid w:val="00E0535F"/>
    <w:rsid w:val="00E074A0"/>
    <w:rsid w:val="00E07567"/>
    <w:rsid w:val="00E07DE8"/>
    <w:rsid w:val="00E10672"/>
    <w:rsid w:val="00E1067E"/>
    <w:rsid w:val="00E10891"/>
    <w:rsid w:val="00E10918"/>
    <w:rsid w:val="00E110E7"/>
    <w:rsid w:val="00E1111A"/>
    <w:rsid w:val="00E1144A"/>
    <w:rsid w:val="00E11A8A"/>
    <w:rsid w:val="00E11B20"/>
    <w:rsid w:val="00E11BF8"/>
    <w:rsid w:val="00E1227E"/>
    <w:rsid w:val="00E12FB5"/>
    <w:rsid w:val="00E13106"/>
    <w:rsid w:val="00E14E5A"/>
    <w:rsid w:val="00E14F6F"/>
    <w:rsid w:val="00E160F4"/>
    <w:rsid w:val="00E163C2"/>
    <w:rsid w:val="00E16450"/>
    <w:rsid w:val="00E165F1"/>
    <w:rsid w:val="00E16B99"/>
    <w:rsid w:val="00E16CC0"/>
    <w:rsid w:val="00E16DD6"/>
    <w:rsid w:val="00E177F2"/>
    <w:rsid w:val="00E17A67"/>
    <w:rsid w:val="00E17FA2"/>
    <w:rsid w:val="00E21CC8"/>
    <w:rsid w:val="00E22330"/>
    <w:rsid w:val="00E23376"/>
    <w:rsid w:val="00E23BF8"/>
    <w:rsid w:val="00E244EA"/>
    <w:rsid w:val="00E24887"/>
    <w:rsid w:val="00E24B73"/>
    <w:rsid w:val="00E251CE"/>
    <w:rsid w:val="00E25538"/>
    <w:rsid w:val="00E25CC7"/>
    <w:rsid w:val="00E25CEE"/>
    <w:rsid w:val="00E2660C"/>
    <w:rsid w:val="00E266F4"/>
    <w:rsid w:val="00E27344"/>
    <w:rsid w:val="00E2750E"/>
    <w:rsid w:val="00E2750F"/>
    <w:rsid w:val="00E27E33"/>
    <w:rsid w:val="00E27E3F"/>
    <w:rsid w:val="00E30781"/>
    <w:rsid w:val="00E30943"/>
    <w:rsid w:val="00E30B5A"/>
    <w:rsid w:val="00E3123D"/>
    <w:rsid w:val="00E31461"/>
    <w:rsid w:val="00E31D43"/>
    <w:rsid w:val="00E32608"/>
    <w:rsid w:val="00E326FA"/>
    <w:rsid w:val="00E32759"/>
    <w:rsid w:val="00E336BF"/>
    <w:rsid w:val="00E33C0C"/>
    <w:rsid w:val="00E33E68"/>
    <w:rsid w:val="00E33E82"/>
    <w:rsid w:val="00E34188"/>
    <w:rsid w:val="00E34337"/>
    <w:rsid w:val="00E34B6E"/>
    <w:rsid w:val="00E35559"/>
    <w:rsid w:val="00E356D4"/>
    <w:rsid w:val="00E35F91"/>
    <w:rsid w:val="00E36017"/>
    <w:rsid w:val="00E362AF"/>
    <w:rsid w:val="00E367FB"/>
    <w:rsid w:val="00E3689F"/>
    <w:rsid w:val="00E36F7C"/>
    <w:rsid w:val="00E3723A"/>
    <w:rsid w:val="00E37860"/>
    <w:rsid w:val="00E37864"/>
    <w:rsid w:val="00E37870"/>
    <w:rsid w:val="00E40AD2"/>
    <w:rsid w:val="00E40C9C"/>
    <w:rsid w:val="00E40DFD"/>
    <w:rsid w:val="00E429D3"/>
    <w:rsid w:val="00E42A99"/>
    <w:rsid w:val="00E430F8"/>
    <w:rsid w:val="00E43BC1"/>
    <w:rsid w:val="00E44412"/>
    <w:rsid w:val="00E446F1"/>
    <w:rsid w:val="00E4470E"/>
    <w:rsid w:val="00E4515D"/>
    <w:rsid w:val="00E451AF"/>
    <w:rsid w:val="00E45618"/>
    <w:rsid w:val="00E45776"/>
    <w:rsid w:val="00E45DA9"/>
    <w:rsid w:val="00E45DB4"/>
    <w:rsid w:val="00E45EEE"/>
    <w:rsid w:val="00E4639C"/>
    <w:rsid w:val="00E46533"/>
    <w:rsid w:val="00E466BA"/>
    <w:rsid w:val="00E46886"/>
    <w:rsid w:val="00E46AE0"/>
    <w:rsid w:val="00E46E41"/>
    <w:rsid w:val="00E47A1F"/>
    <w:rsid w:val="00E47AEF"/>
    <w:rsid w:val="00E47ED4"/>
    <w:rsid w:val="00E503DB"/>
    <w:rsid w:val="00E50456"/>
    <w:rsid w:val="00E50904"/>
    <w:rsid w:val="00E50ACC"/>
    <w:rsid w:val="00E50C7E"/>
    <w:rsid w:val="00E50D5A"/>
    <w:rsid w:val="00E50E60"/>
    <w:rsid w:val="00E5103A"/>
    <w:rsid w:val="00E52AF5"/>
    <w:rsid w:val="00E52EEE"/>
    <w:rsid w:val="00E52F8E"/>
    <w:rsid w:val="00E53B75"/>
    <w:rsid w:val="00E53BDE"/>
    <w:rsid w:val="00E53CAC"/>
    <w:rsid w:val="00E53F9C"/>
    <w:rsid w:val="00E542AC"/>
    <w:rsid w:val="00E54A17"/>
    <w:rsid w:val="00E54E3B"/>
    <w:rsid w:val="00E550C2"/>
    <w:rsid w:val="00E560EE"/>
    <w:rsid w:val="00E5640B"/>
    <w:rsid w:val="00E56444"/>
    <w:rsid w:val="00E56533"/>
    <w:rsid w:val="00E56912"/>
    <w:rsid w:val="00E57054"/>
    <w:rsid w:val="00E57565"/>
    <w:rsid w:val="00E57814"/>
    <w:rsid w:val="00E57CBF"/>
    <w:rsid w:val="00E60656"/>
    <w:rsid w:val="00E60B4B"/>
    <w:rsid w:val="00E61003"/>
    <w:rsid w:val="00E6112F"/>
    <w:rsid w:val="00E6130B"/>
    <w:rsid w:val="00E61BE8"/>
    <w:rsid w:val="00E632E6"/>
    <w:rsid w:val="00E63369"/>
    <w:rsid w:val="00E63838"/>
    <w:rsid w:val="00E63ED6"/>
    <w:rsid w:val="00E642D7"/>
    <w:rsid w:val="00E64434"/>
    <w:rsid w:val="00E64C20"/>
    <w:rsid w:val="00E64D9B"/>
    <w:rsid w:val="00E65670"/>
    <w:rsid w:val="00E65A9E"/>
    <w:rsid w:val="00E65AA4"/>
    <w:rsid w:val="00E65CF2"/>
    <w:rsid w:val="00E66B19"/>
    <w:rsid w:val="00E67956"/>
    <w:rsid w:val="00E67C51"/>
    <w:rsid w:val="00E70128"/>
    <w:rsid w:val="00E7039B"/>
    <w:rsid w:val="00E70C32"/>
    <w:rsid w:val="00E70E6B"/>
    <w:rsid w:val="00E70F6B"/>
    <w:rsid w:val="00E71289"/>
    <w:rsid w:val="00E71339"/>
    <w:rsid w:val="00E7191F"/>
    <w:rsid w:val="00E7216F"/>
    <w:rsid w:val="00E725AA"/>
    <w:rsid w:val="00E726B2"/>
    <w:rsid w:val="00E728C6"/>
    <w:rsid w:val="00E72C99"/>
    <w:rsid w:val="00E72EFC"/>
    <w:rsid w:val="00E73332"/>
    <w:rsid w:val="00E73426"/>
    <w:rsid w:val="00E734BD"/>
    <w:rsid w:val="00E74BB2"/>
    <w:rsid w:val="00E756F7"/>
    <w:rsid w:val="00E758EC"/>
    <w:rsid w:val="00E75DEB"/>
    <w:rsid w:val="00E760A0"/>
    <w:rsid w:val="00E76152"/>
    <w:rsid w:val="00E764E4"/>
    <w:rsid w:val="00E767A1"/>
    <w:rsid w:val="00E806A5"/>
    <w:rsid w:val="00E80D19"/>
    <w:rsid w:val="00E80E22"/>
    <w:rsid w:val="00E8234C"/>
    <w:rsid w:val="00E83021"/>
    <w:rsid w:val="00E83249"/>
    <w:rsid w:val="00E83AA9"/>
    <w:rsid w:val="00E84E18"/>
    <w:rsid w:val="00E85602"/>
    <w:rsid w:val="00E85928"/>
    <w:rsid w:val="00E86ECB"/>
    <w:rsid w:val="00E87130"/>
    <w:rsid w:val="00E87394"/>
    <w:rsid w:val="00E87822"/>
    <w:rsid w:val="00E90395"/>
    <w:rsid w:val="00E90E49"/>
    <w:rsid w:val="00E9109D"/>
    <w:rsid w:val="00E910CA"/>
    <w:rsid w:val="00E916DD"/>
    <w:rsid w:val="00E9176F"/>
    <w:rsid w:val="00E917AC"/>
    <w:rsid w:val="00E917F9"/>
    <w:rsid w:val="00E91DC1"/>
    <w:rsid w:val="00E92447"/>
    <w:rsid w:val="00E92868"/>
    <w:rsid w:val="00E928D2"/>
    <w:rsid w:val="00E9291C"/>
    <w:rsid w:val="00E93054"/>
    <w:rsid w:val="00E9342C"/>
    <w:rsid w:val="00E937A8"/>
    <w:rsid w:val="00E93C31"/>
    <w:rsid w:val="00E93D1A"/>
    <w:rsid w:val="00E93FAD"/>
    <w:rsid w:val="00E93FFE"/>
    <w:rsid w:val="00E9421F"/>
    <w:rsid w:val="00E9461A"/>
    <w:rsid w:val="00E947C9"/>
    <w:rsid w:val="00E94CB1"/>
    <w:rsid w:val="00E94F33"/>
    <w:rsid w:val="00E94F8A"/>
    <w:rsid w:val="00E950BF"/>
    <w:rsid w:val="00E95E57"/>
    <w:rsid w:val="00E9627F"/>
    <w:rsid w:val="00E9647D"/>
    <w:rsid w:val="00E96831"/>
    <w:rsid w:val="00E96C04"/>
    <w:rsid w:val="00E97408"/>
    <w:rsid w:val="00E97741"/>
    <w:rsid w:val="00E9795C"/>
    <w:rsid w:val="00E97AD8"/>
    <w:rsid w:val="00EA1453"/>
    <w:rsid w:val="00EA20D2"/>
    <w:rsid w:val="00EA26A2"/>
    <w:rsid w:val="00EA294B"/>
    <w:rsid w:val="00EA30E3"/>
    <w:rsid w:val="00EA37CB"/>
    <w:rsid w:val="00EA3C68"/>
    <w:rsid w:val="00EA41AC"/>
    <w:rsid w:val="00EA4953"/>
    <w:rsid w:val="00EA553E"/>
    <w:rsid w:val="00EA5842"/>
    <w:rsid w:val="00EA5A9C"/>
    <w:rsid w:val="00EA60E3"/>
    <w:rsid w:val="00EA69E1"/>
    <w:rsid w:val="00EA6EB3"/>
    <w:rsid w:val="00EA7208"/>
    <w:rsid w:val="00EA7272"/>
    <w:rsid w:val="00EA73CC"/>
    <w:rsid w:val="00EA7A41"/>
    <w:rsid w:val="00EB0551"/>
    <w:rsid w:val="00EB077B"/>
    <w:rsid w:val="00EB07DB"/>
    <w:rsid w:val="00EB08DB"/>
    <w:rsid w:val="00EB0B26"/>
    <w:rsid w:val="00EB1A89"/>
    <w:rsid w:val="00EB1C2E"/>
    <w:rsid w:val="00EB28E7"/>
    <w:rsid w:val="00EB2AAC"/>
    <w:rsid w:val="00EB32CC"/>
    <w:rsid w:val="00EB376B"/>
    <w:rsid w:val="00EB3C8C"/>
    <w:rsid w:val="00EB4EA2"/>
    <w:rsid w:val="00EB5334"/>
    <w:rsid w:val="00EB53B7"/>
    <w:rsid w:val="00EB549D"/>
    <w:rsid w:val="00EB582D"/>
    <w:rsid w:val="00EB5C18"/>
    <w:rsid w:val="00EB638D"/>
    <w:rsid w:val="00EB72DE"/>
    <w:rsid w:val="00EB7370"/>
    <w:rsid w:val="00EB7372"/>
    <w:rsid w:val="00EB7D7A"/>
    <w:rsid w:val="00EB7F24"/>
    <w:rsid w:val="00EC0371"/>
    <w:rsid w:val="00EC0C84"/>
    <w:rsid w:val="00EC0D46"/>
    <w:rsid w:val="00EC24D5"/>
    <w:rsid w:val="00EC27C6"/>
    <w:rsid w:val="00EC359F"/>
    <w:rsid w:val="00EC389D"/>
    <w:rsid w:val="00EC3C37"/>
    <w:rsid w:val="00EC3D4D"/>
    <w:rsid w:val="00EC4207"/>
    <w:rsid w:val="00EC4596"/>
    <w:rsid w:val="00EC47A5"/>
    <w:rsid w:val="00EC4BA7"/>
    <w:rsid w:val="00EC4F7B"/>
    <w:rsid w:val="00EC5519"/>
    <w:rsid w:val="00EC5591"/>
    <w:rsid w:val="00EC5653"/>
    <w:rsid w:val="00EC5700"/>
    <w:rsid w:val="00EC5CE5"/>
    <w:rsid w:val="00EC6000"/>
    <w:rsid w:val="00EC603B"/>
    <w:rsid w:val="00EC6497"/>
    <w:rsid w:val="00EC6728"/>
    <w:rsid w:val="00EC68EE"/>
    <w:rsid w:val="00EC70FD"/>
    <w:rsid w:val="00EC71CE"/>
    <w:rsid w:val="00EC7BAD"/>
    <w:rsid w:val="00ED0204"/>
    <w:rsid w:val="00ED0818"/>
    <w:rsid w:val="00ED08E1"/>
    <w:rsid w:val="00ED097E"/>
    <w:rsid w:val="00ED0A25"/>
    <w:rsid w:val="00ED1006"/>
    <w:rsid w:val="00ED15F1"/>
    <w:rsid w:val="00ED1A67"/>
    <w:rsid w:val="00ED2033"/>
    <w:rsid w:val="00ED2367"/>
    <w:rsid w:val="00ED31C2"/>
    <w:rsid w:val="00ED32ED"/>
    <w:rsid w:val="00ED32FB"/>
    <w:rsid w:val="00ED34CB"/>
    <w:rsid w:val="00ED3FF0"/>
    <w:rsid w:val="00ED42C8"/>
    <w:rsid w:val="00ED43CA"/>
    <w:rsid w:val="00ED44F5"/>
    <w:rsid w:val="00ED49E7"/>
    <w:rsid w:val="00ED4A74"/>
    <w:rsid w:val="00ED4CA2"/>
    <w:rsid w:val="00ED4F9A"/>
    <w:rsid w:val="00ED52B0"/>
    <w:rsid w:val="00ED5DE3"/>
    <w:rsid w:val="00ED62AB"/>
    <w:rsid w:val="00ED6689"/>
    <w:rsid w:val="00ED7140"/>
    <w:rsid w:val="00ED798D"/>
    <w:rsid w:val="00EE0117"/>
    <w:rsid w:val="00EE0162"/>
    <w:rsid w:val="00EE023A"/>
    <w:rsid w:val="00EE055B"/>
    <w:rsid w:val="00EE1A3D"/>
    <w:rsid w:val="00EE1C56"/>
    <w:rsid w:val="00EE1EE0"/>
    <w:rsid w:val="00EE2047"/>
    <w:rsid w:val="00EE2123"/>
    <w:rsid w:val="00EE29F8"/>
    <w:rsid w:val="00EE2D7B"/>
    <w:rsid w:val="00EE2F8C"/>
    <w:rsid w:val="00EE43EF"/>
    <w:rsid w:val="00EE44A5"/>
    <w:rsid w:val="00EE4E77"/>
    <w:rsid w:val="00EE5AA3"/>
    <w:rsid w:val="00EE5D74"/>
    <w:rsid w:val="00EE6225"/>
    <w:rsid w:val="00EE6513"/>
    <w:rsid w:val="00EE6771"/>
    <w:rsid w:val="00EE67F2"/>
    <w:rsid w:val="00EE6B8B"/>
    <w:rsid w:val="00EE7758"/>
    <w:rsid w:val="00EE7A71"/>
    <w:rsid w:val="00EE7F01"/>
    <w:rsid w:val="00EF091C"/>
    <w:rsid w:val="00EF0E1F"/>
    <w:rsid w:val="00EF1284"/>
    <w:rsid w:val="00EF18FE"/>
    <w:rsid w:val="00EF1D79"/>
    <w:rsid w:val="00EF1E49"/>
    <w:rsid w:val="00EF1E66"/>
    <w:rsid w:val="00EF1F1B"/>
    <w:rsid w:val="00EF259E"/>
    <w:rsid w:val="00EF2B34"/>
    <w:rsid w:val="00EF3126"/>
    <w:rsid w:val="00EF3391"/>
    <w:rsid w:val="00EF3622"/>
    <w:rsid w:val="00EF43A1"/>
    <w:rsid w:val="00EF4407"/>
    <w:rsid w:val="00EF48AF"/>
    <w:rsid w:val="00EF51D8"/>
    <w:rsid w:val="00EF532C"/>
    <w:rsid w:val="00EF564E"/>
    <w:rsid w:val="00EF56D3"/>
    <w:rsid w:val="00EF5787"/>
    <w:rsid w:val="00EF5CBD"/>
    <w:rsid w:val="00EF60D0"/>
    <w:rsid w:val="00EF63D5"/>
    <w:rsid w:val="00EF6421"/>
    <w:rsid w:val="00EF6AA0"/>
    <w:rsid w:val="00EF6AD0"/>
    <w:rsid w:val="00EF7612"/>
    <w:rsid w:val="00F01342"/>
    <w:rsid w:val="00F01BD9"/>
    <w:rsid w:val="00F02642"/>
    <w:rsid w:val="00F026F6"/>
    <w:rsid w:val="00F029ED"/>
    <w:rsid w:val="00F0364B"/>
    <w:rsid w:val="00F0482A"/>
    <w:rsid w:val="00F0528D"/>
    <w:rsid w:val="00F05C7A"/>
    <w:rsid w:val="00F06505"/>
    <w:rsid w:val="00F06B31"/>
    <w:rsid w:val="00F06C67"/>
    <w:rsid w:val="00F06DFD"/>
    <w:rsid w:val="00F071D1"/>
    <w:rsid w:val="00F07533"/>
    <w:rsid w:val="00F075B7"/>
    <w:rsid w:val="00F07744"/>
    <w:rsid w:val="00F10629"/>
    <w:rsid w:val="00F109B6"/>
    <w:rsid w:val="00F10C58"/>
    <w:rsid w:val="00F10CEB"/>
    <w:rsid w:val="00F10E4D"/>
    <w:rsid w:val="00F11997"/>
    <w:rsid w:val="00F11ABB"/>
    <w:rsid w:val="00F11B9B"/>
    <w:rsid w:val="00F11D97"/>
    <w:rsid w:val="00F12275"/>
    <w:rsid w:val="00F12312"/>
    <w:rsid w:val="00F123BC"/>
    <w:rsid w:val="00F12811"/>
    <w:rsid w:val="00F12A34"/>
    <w:rsid w:val="00F13FCE"/>
    <w:rsid w:val="00F140C7"/>
    <w:rsid w:val="00F1410F"/>
    <w:rsid w:val="00F14A99"/>
    <w:rsid w:val="00F15017"/>
    <w:rsid w:val="00F15FA5"/>
    <w:rsid w:val="00F16A31"/>
    <w:rsid w:val="00F16B72"/>
    <w:rsid w:val="00F1701F"/>
    <w:rsid w:val="00F2059B"/>
    <w:rsid w:val="00F209B7"/>
    <w:rsid w:val="00F20DD3"/>
    <w:rsid w:val="00F21078"/>
    <w:rsid w:val="00F2198B"/>
    <w:rsid w:val="00F22678"/>
    <w:rsid w:val="00F22883"/>
    <w:rsid w:val="00F2376F"/>
    <w:rsid w:val="00F23901"/>
    <w:rsid w:val="00F2428E"/>
    <w:rsid w:val="00F243D8"/>
    <w:rsid w:val="00F24CF0"/>
    <w:rsid w:val="00F24E93"/>
    <w:rsid w:val="00F27143"/>
    <w:rsid w:val="00F30623"/>
    <w:rsid w:val="00F30698"/>
    <w:rsid w:val="00F30828"/>
    <w:rsid w:val="00F311D2"/>
    <w:rsid w:val="00F312BF"/>
    <w:rsid w:val="00F313D6"/>
    <w:rsid w:val="00F315BE"/>
    <w:rsid w:val="00F32B0E"/>
    <w:rsid w:val="00F32C13"/>
    <w:rsid w:val="00F32E89"/>
    <w:rsid w:val="00F33741"/>
    <w:rsid w:val="00F352E5"/>
    <w:rsid w:val="00F35390"/>
    <w:rsid w:val="00F356D9"/>
    <w:rsid w:val="00F3570D"/>
    <w:rsid w:val="00F35D23"/>
    <w:rsid w:val="00F364F8"/>
    <w:rsid w:val="00F3685F"/>
    <w:rsid w:val="00F3710F"/>
    <w:rsid w:val="00F37652"/>
    <w:rsid w:val="00F3795E"/>
    <w:rsid w:val="00F402A9"/>
    <w:rsid w:val="00F4036C"/>
    <w:rsid w:val="00F4080B"/>
    <w:rsid w:val="00F4083B"/>
    <w:rsid w:val="00F40A0B"/>
    <w:rsid w:val="00F40DA1"/>
    <w:rsid w:val="00F40F0C"/>
    <w:rsid w:val="00F416E4"/>
    <w:rsid w:val="00F41BBA"/>
    <w:rsid w:val="00F41DB8"/>
    <w:rsid w:val="00F41F08"/>
    <w:rsid w:val="00F422CA"/>
    <w:rsid w:val="00F422F6"/>
    <w:rsid w:val="00F42708"/>
    <w:rsid w:val="00F42AD2"/>
    <w:rsid w:val="00F431D5"/>
    <w:rsid w:val="00F4378D"/>
    <w:rsid w:val="00F44676"/>
    <w:rsid w:val="00F446DC"/>
    <w:rsid w:val="00F447CF"/>
    <w:rsid w:val="00F44890"/>
    <w:rsid w:val="00F44D24"/>
    <w:rsid w:val="00F44DD0"/>
    <w:rsid w:val="00F44EED"/>
    <w:rsid w:val="00F45465"/>
    <w:rsid w:val="00F45D92"/>
    <w:rsid w:val="00F46572"/>
    <w:rsid w:val="00F47230"/>
    <w:rsid w:val="00F47364"/>
    <w:rsid w:val="00F4766C"/>
    <w:rsid w:val="00F478D6"/>
    <w:rsid w:val="00F47C2D"/>
    <w:rsid w:val="00F5060E"/>
    <w:rsid w:val="00F506CF"/>
    <w:rsid w:val="00F507D1"/>
    <w:rsid w:val="00F50D3B"/>
    <w:rsid w:val="00F515A3"/>
    <w:rsid w:val="00F516F2"/>
    <w:rsid w:val="00F519CE"/>
    <w:rsid w:val="00F51A63"/>
    <w:rsid w:val="00F51ADA"/>
    <w:rsid w:val="00F51E4B"/>
    <w:rsid w:val="00F51F94"/>
    <w:rsid w:val="00F52600"/>
    <w:rsid w:val="00F532F7"/>
    <w:rsid w:val="00F533B4"/>
    <w:rsid w:val="00F53735"/>
    <w:rsid w:val="00F540F5"/>
    <w:rsid w:val="00F563D2"/>
    <w:rsid w:val="00F5691C"/>
    <w:rsid w:val="00F56AE9"/>
    <w:rsid w:val="00F57278"/>
    <w:rsid w:val="00F57351"/>
    <w:rsid w:val="00F57A8F"/>
    <w:rsid w:val="00F601EA"/>
    <w:rsid w:val="00F60203"/>
    <w:rsid w:val="00F607C5"/>
    <w:rsid w:val="00F60C83"/>
    <w:rsid w:val="00F60DEA"/>
    <w:rsid w:val="00F61111"/>
    <w:rsid w:val="00F61268"/>
    <w:rsid w:val="00F62245"/>
    <w:rsid w:val="00F6250A"/>
    <w:rsid w:val="00F62575"/>
    <w:rsid w:val="00F6302A"/>
    <w:rsid w:val="00F6349E"/>
    <w:rsid w:val="00F6357A"/>
    <w:rsid w:val="00F6385B"/>
    <w:rsid w:val="00F63950"/>
    <w:rsid w:val="00F64C2B"/>
    <w:rsid w:val="00F64C6F"/>
    <w:rsid w:val="00F651BE"/>
    <w:rsid w:val="00F651E3"/>
    <w:rsid w:val="00F65307"/>
    <w:rsid w:val="00F66018"/>
    <w:rsid w:val="00F67863"/>
    <w:rsid w:val="00F678BF"/>
    <w:rsid w:val="00F67D01"/>
    <w:rsid w:val="00F67D7B"/>
    <w:rsid w:val="00F67F46"/>
    <w:rsid w:val="00F67F53"/>
    <w:rsid w:val="00F703BE"/>
    <w:rsid w:val="00F707F3"/>
    <w:rsid w:val="00F71F69"/>
    <w:rsid w:val="00F72600"/>
    <w:rsid w:val="00F72904"/>
    <w:rsid w:val="00F72B72"/>
    <w:rsid w:val="00F72BFA"/>
    <w:rsid w:val="00F73033"/>
    <w:rsid w:val="00F7328B"/>
    <w:rsid w:val="00F738C3"/>
    <w:rsid w:val="00F73A56"/>
    <w:rsid w:val="00F74852"/>
    <w:rsid w:val="00F74BB9"/>
    <w:rsid w:val="00F75051"/>
    <w:rsid w:val="00F753E6"/>
    <w:rsid w:val="00F75582"/>
    <w:rsid w:val="00F755CE"/>
    <w:rsid w:val="00F756C2"/>
    <w:rsid w:val="00F75766"/>
    <w:rsid w:val="00F7578C"/>
    <w:rsid w:val="00F75D16"/>
    <w:rsid w:val="00F75D2A"/>
    <w:rsid w:val="00F76695"/>
    <w:rsid w:val="00F76D4C"/>
    <w:rsid w:val="00F76EFA"/>
    <w:rsid w:val="00F7715C"/>
    <w:rsid w:val="00F77290"/>
    <w:rsid w:val="00F774A1"/>
    <w:rsid w:val="00F77C39"/>
    <w:rsid w:val="00F804BE"/>
    <w:rsid w:val="00F807C8"/>
    <w:rsid w:val="00F80974"/>
    <w:rsid w:val="00F81573"/>
    <w:rsid w:val="00F8169A"/>
    <w:rsid w:val="00F817CE"/>
    <w:rsid w:val="00F819F4"/>
    <w:rsid w:val="00F81AFE"/>
    <w:rsid w:val="00F81B04"/>
    <w:rsid w:val="00F81E19"/>
    <w:rsid w:val="00F8328B"/>
    <w:rsid w:val="00F83CF5"/>
    <w:rsid w:val="00F8456C"/>
    <w:rsid w:val="00F85294"/>
    <w:rsid w:val="00F855F0"/>
    <w:rsid w:val="00F858CE"/>
    <w:rsid w:val="00F859D8"/>
    <w:rsid w:val="00F85E8F"/>
    <w:rsid w:val="00F85F5D"/>
    <w:rsid w:val="00F86064"/>
    <w:rsid w:val="00F868F5"/>
    <w:rsid w:val="00F869C4"/>
    <w:rsid w:val="00F86DC8"/>
    <w:rsid w:val="00F9056A"/>
    <w:rsid w:val="00F90F8D"/>
    <w:rsid w:val="00F91111"/>
    <w:rsid w:val="00F91197"/>
    <w:rsid w:val="00F921CE"/>
    <w:rsid w:val="00F92782"/>
    <w:rsid w:val="00F929AD"/>
    <w:rsid w:val="00F92A04"/>
    <w:rsid w:val="00F92D8D"/>
    <w:rsid w:val="00F933AA"/>
    <w:rsid w:val="00F937BB"/>
    <w:rsid w:val="00F93A05"/>
    <w:rsid w:val="00F93AA9"/>
    <w:rsid w:val="00F940A5"/>
    <w:rsid w:val="00F94470"/>
    <w:rsid w:val="00F9491D"/>
    <w:rsid w:val="00F94F52"/>
    <w:rsid w:val="00F95016"/>
    <w:rsid w:val="00F95F16"/>
    <w:rsid w:val="00F96985"/>
    <w:rsid w:val="00F96A56"/>
    <w:rsid w:val="00F96A7D"/>
    <w:rsid w:val="00F96EAF"/>
    <w:rsid w:val="00F96EF2"/>
    <w:rsid w:val="00F97838"/>
    <w:rsid w:val="00F97850"/>
    <w:rsid w:val="00F97C19"/>
    <w:rsid w:val="00F97FDE"/>
    <w:rsid w:val="00FA0615"/>
    <w:rsid w:val="00FA085A"/>
    <w:rsid w:val="00FA1397"/>
    <w:rsid w:val="00FA1979"/>
    <w:rsid w:val="00FA208F"/>
    <w:rsid w:val="00FA2147"/>
    <w:rsid w:val="00FA216E"/>
    <w:rsid w:val="00FA2BB3"/>
    <w:rsid w:val="00FA2EA5"/>
    <w:rsid w:val="00FA3030"/>
    <w:rsid w:val="00FA327C"/>
    <w:rsid w:val="00FA33BE"/>
    <w:rsid w:val="00FA4BF6"/>
    <w:rsid w:val="00FA5074"/>
    <w:rsid w:val="00FA59E4"/>
    <w:rsid w:val="00FA5A64"/>
    <w:rsid w:val="00FA5BA9"/>
    <w:rsid w:val="00FA5C49"/>
    <w:rsid w:val="00FA6328"/>
    <w:rsid w:val="00FA6A7E"/>
    <w:rsid w:val="00FA70E4"/>
    <w:rsid w:val="00FB05F6"/>
    <w:rsid w:val="00FB0A65"/>
    <w:rsid w:val="00FB13A0"/>
    <w:rsid w:val="00FB17EC"/>
    <w:rsid w:val="00FB1E88"/>
    <w:rsid w:val="00FB1EB6"/>
    <w:rsid w:val="00FB2529"/>
    <w:rsid w:val="00FB29FC"/>
    <w:rsid w:val="00FB335B"/>
    <w:rsid w:val="00FB3A69"/>
    <w:rsid w:val="00FB3D0E"/>
    <w:rsid w:val="00FB4C80"/>
    <w:rsid w:val="00FB4EA9"/>
    <w:rsid w:val="00FB50FB"/>
    <w:rsid w:val="00FB54F0"/>
    <w:rsid w:val="00FB59E5"/>
    <w:rsid w:val="00FB63C7"/>
    <w:rsid w:val="00FB6660"/>
    <w:rsid w:val="00FB687F"/>
    <w:rsid w:val="00FB6A6A"/>
    <w:rsid w:val="00FB7325"/>
    <w:rsid w:val="00FB7724"/>
    <w:rsid w:val="00FB7CB5"/>
    <w:rsid w:val="00FC010C"/>
    <w:rsid w:val="00FC0459"/>
    <w:rsid w:val="00FC083E"/>
    <w:rsid w:val="00FC09B2"/>
    <w:rsid w:val="00FC1CA2"/>
    <w:rsid w:val="00FC2211"/>
    <w:rsid w:val="00FC22E7"/>
    <w:rsid w:val="00FC2763"/>
    <w:rsid w:val="00FC2888"/>
    <w:rsid w:val="00FC28E3"/>
    <w:rsid w:val="00FC2EDF"/>
    <w:rsid w:val="00FC39ED"/>
    <w:rsid w:val="00FC4011"/>
    <w:rsid w:val="00FC431D"/>
    <w:rsid w:val="00FC46D7"/>
    <w:rsid w:val="00FC5233"/>
    <w:rsid w:val="00FC55EC"/>
    <w:rsid w:val="00FC5656"/>
    <w:rsid w:val="00FC5774"/>
    <w:rsid w:val="00FC6402"/>
    <w:rsid w:val="00FC6578"/>
    <w:rsid w:val="00FC69E2"/>
    <w:rsid w:val="00FC7429"/>
    <w:rsid w:val="00FD04F0"/>
    <w:rsid w:val="00FD07F6"/>
    <w:rsid w:val="00FD0E00"/>
    <w:rsid w:val="00FD1407"/>
    <w:rsid w:val="00FD1462"/>
    <w:rsid w:val="00FD154D"/>
    <w:rsid w:val="00FD1646"/>
    <w:rsid w:val="00FD1CF1"/>
    <w:rsid w:val="00FD1EC8"/>
    <w:rsid w:val="00FD242A"/>
    <w:rsid w:val="00FD24AA"/>
    <w:rsid w:val="00FD25E5"/>
    <w:rsid w:val="00FD2727"/>
    <w:rsid w:val="00FD2EF7"/>
    <w:rsid w:val="00FD39B5"/>
    <w:rsid w:val="00FD47ED"/>
    <w:rsid w:val="00FD4B63"/>
    <w:rsid w:val="00FD5734"/>
    <w:rsid w:val="00FD590C"/>
    <w:rsid w:val="00FD5C58"/>
    <w:rsid w:val="00FD6724"/>
    <w:rsid w:val="00FD693C"/>
    <w:rsid w:val="00FD6E1A"/>
    <w:rsid w:val="00FD6EF8"/>
    <w:rsid w:val="00FD6F58"/>
    <w:rsid w:val="00FD74DB"/>
    <w:rsid w:val="00FD74F2"/>
    <w:rsid w:val="00FD75D0"/>
    <w:rsid w:val="00FD7660"/>
    <w:rsid w:val="00FD7830"/>
    <w:rsid w:val="00FE042C"/>
    <w:rsid w:val="00FE0655"/>
    <w:rsid w:val="00FE11BD"/>
    <w:rsid w:val="00FE1466"/>
    <w:rsid w:val="00FE1A42"/>
    <w:rsid w:val="00FE2365"/>
    <w:rsid w:val="00FE2373"/>
    <w:rsid w:val="00FE2806"/>
    <w:rsid w:val="00FE2A2D"/>
    <w:rsid w:val="00FE37D7"/>
    <w:rsid w:val="00FE37FE"/>
    <w:rsid w:val="00FE49E9"/>
    <w:rsid w:val="00FE4C7B"/>
    <w:rsid w:val="00FE4FDE"/>
    <w:rsid w:val="00FE518C"/>
    <w:rsid w:val="00FE5252"/>
    <w:rsid w:val="00FE53EA"/>
    <w:rsid w:val="00FE551D"/>
    <w:rsid w:val="00FE59CC"/>
    <w:rsid w:val="00FE5D7C"/>
    <w:rsid w:val="00FE60B0"/>
    <w:rsid w:val="00FE60DA"/>
    <w:rsid w:val="00FE62A1"/>
    <w:rsid w:val="00FE66C3"/>
    <w:rsid w:val="00FE67D8"/>
    <w:rsid w:val="00FE68ED"/>
    <w:rsid w:val="00FE6CFC"/>
    <w:rsid w:val="00FE70A3"/>
    <w:rsid w:val="00FE71D6"/>
    <w:rsid w:val="00FE72F2"/>
    <w:rsid w:val="00FE7336"/>
    <w:rsid w:val="00FE7684"/>
    <w:rsid w:val="00FE787C"/>
    <w:rsid w:val="00FF0585"/>
    <w:rsid w:val="00FF07A0"/>
    <w:rsid w:val="00FF0FB0"/>
    <w:rsid w:val="00FF1306"/>
    <w:rsid w:val="00FF1629"/>
    <w:rsid w:val="00FF19B8"/>
    <w:rsid w:val="00FF1C0E"/>
    <w:rsid w:val="00FF1DC3"/>
    <w:rsid w:val="00FF1F55"/>
    <w:rsid w:val="00FF21DF"/>
    <w:rsid w:val="00FF2913"/>
    <w:rsid w:val="00FF2F46"/>
    <w:rsid w:val="00FF2FC5"/>
    <w:rsid w:val="00FF3249"/>
    <w:rsid w:val="00FF361E"/>
    <w:rsid w:val="00FF3C4B"/>
    <w:rsid w:val="00FF3DE7"/>
    <w:rsid w:val="00FF40EA"/>
    <w:rsid w:val="00FF45A5"/>
    <w:rsid w:val="00FF5685"/>
    <w:rsid w:val="00FF5884"/>
    <w:rsid w:val="00FF5C91"/>
    <w:rsid w:val="00FF5F02"/>
    <w:rsid w:val="00FF6BC4"/>
    <w:rsid w:val="00FF724A"/>
    <w:rsid w:val="00FF742B"/>
    <w:rsid w:val="00FF7C8D"/>
    <w:rsid w:val="00FF7F9B"/>
    <w:rsid w:val="02796DB9"/>
    <w:rsid w:val="040D7C4A"/>
    <w:rsid w:val="0821590E"/>
    <w:rsid w:val="096F4022"/>
    <w:rsid w:val="0A014AC9"/>
    <w:rsid w:val="0A6E7B26"/>
    <w:rsid w:val="0BC921FF"/>
    <w:rsid w:val="0C212404"/>
    <w:rsid w:val="0CFC4288"/>
    <w:rsid w:val="0DA76192"/>
    <w:rsid w:val="0DB118A2"/>
    <w:rsid w:val="0DC24BF7"/>
    <w:rsid w:val="0EE663D5"/>
    <w:rsid w:val="109122BD"/>
    <w:rsid w:val="12350E01"/>
    <w:rsid w:val="1264348B"/>
    <w:rsid w:val="17672B4C"/>
    <w:rsid w:val="197A54AD"/>
    <w:rsid w:val="19932DA2"/>
    <w:rsid w:val="1D2C5ADD"/>
    <w:rsid w:val="1E1C741B"/>
    <w:rsid w:val="1EE102A8"/>
    <w:rsid w:val="1FC91A05"/>
    <w:rsid w:val="241E49BD"/>
    <w:rsid w:val="29630488"/>
    <w:rsid w:val="2A797938"/>
    <w:rsid w:val="2B925CEC"/>
    <w:rsid w:val="2C8D0FBA"/>
    <w:rsid w:val="2D4207D7"/>
    <w:rsid w:val="2F58581A"/>
    <w:rsid w:val="303B07A7"/>
    <w:rsid w:val="323C5674"/>
    <w:rsid w:val="33347964"/>
    <w:rsid w:val="33A23BD2"/>
    <w:rsid w:val="34D63308"/>
    <w:rsid w:val="35D76ECB"/>
    <w:rsid w:val="39AE457E"/>
    <w:rsid w:val="3BAF11CB"/>
    <w:rsid w:val="3C036183"/>
    <w:rsid w:val="3FE14E05"/>
    <w:rsid w:val="40CA1A1A"/>
    <w:rsid w:val="428A616A"/>
    <w:rsid w:val="461C069C"/>
    <w:rsid w:val="46CC1982"/>
    <w:rsid w:val="482C7244"/>
    <w:rsid w:val="4AA97088"/>
    <w:rsid w:val="4B62393C"/>
    <w:rsid w:val="4FA81A56"/>
    <w:rsid w:val="50000010"/>
    <w:rsid w:val="51312FEE"/>
    <w:rsid w:val="51C27B69"/>
    <w:rsid w:val="53793D01"/>
    <w:rsid w:val="538326DD"/>
    <w:rsid w:val="542A7D61"/>
    <w:rsid w:val="549C654E"/>
    <w:rsid w:val="57A71F8A"/>
    <w:rsid w:val="59D02095"/>
    <w:rsid w:val="5A8D3705"/>
    <w:rsid w:val="5AA815D5"/>
    <w:rsid w:val="5AE43F5E"/>
    <w:rsid w:val="5BD877C7"/>
    <w:rsid w:val="5BFB2878"/>
    <w:rsid w:val="5C1E4202"/>
    <w:rsid w:val="5C2648FA"/>
    <w:rsid w:val="5E181543"/>
    <w:rsid w:val="5EE627D5"/>
    <w:rsid w:val="5FBB47D3"/>
    <w:rsid w:val="60B065CF"/>
    <w:rsid w:val="60BD6F98"/>
    <w:rsid w:val="639561D2"/>
    <w:rsid w:val="63C40EFD"/>
    <w:rsid w:val="66D36BFC"/>
    <w:rsid w:val="6B4167E7"/>
    <w:rsid w:val="6BBC7868"/>
    <w:rsid w:val="70D27E94"/>
    <w:rsid w:val="73127298"/>
    <w:rsid w:val="764D4559"/>
    <w:rsid w:val="774671C4"/>
    <w:rsid w:val="77D42159"/>
    <w:rsid w:val="7967329A"/>
    <w:rsid w:val="79A606BC"/>
    <w:rsid w:val="7A0158DB"/>
    <w:rsid w:val="7E36260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187D66"/>
  <w15:docId w15:val="{F9788290-E6AF-4C53-AA9B-430563344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SimSun" w:hAnsi="SimSun" w:cs="SimSun"/>
      <w:sz w:val="24"/>
      <w:szCs w:val="24"/>
      <w:lang w:val="en-US"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eastAsiaTheme="minorEastAsia"/>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jc w:val="both"/>
      <w:textAlignment w:val="baseline"/>
    </w:pPr>
    <w:rPr>
      <w:rFonts w:ascii="Arial" w:eastAsiaTheme="minorEastAsia"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spacing w:before="100" w:beforeAutospacing="1" w:after="100" w:afterAutospacing="1"/>
      <w:ind w:left="216" w:hanging="216"/>
    </w:pPr>
    <w:rPr>
      <w:rFonts w:cs="Arial"/>
      <w:color w:val="493118"/>
      <w:sz w:val="18"/>
      <w:szCs w:val="18"/>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line="259" w:lineRule="auto"/>
      <w:jc w:val="both"/>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eastAsiaTheme="minorEastAsia" w:hAnsi="Courier New"/>
      <w:lang w:val="en-GB" w:eastAsia="ja-JP"/>
    </w:rPr>
  </w:style>
  <w:style w:type="paragraph" w:customStyle="1" w:styleId="1">
    <w:name w:val="목록 단락1"/>
    <w:basedOn w:val="Normal"/>
    <w:link w:val="ListParagraphChar"/>
    <w:uiPriority w:val="34"/>
    <w:qFormat/>
    <w:pPr>
      <w:ind w:left="720"/>
    </w:pPr>
    <w:rPr>
      <w:rFonts w:ascii="Calibri" w:eastAsia="Calibri" w:hAnsi="Calibri"/>
      <w:sz w:val="22"/>
      <w:lang w:val="zh-CN"/>
    </w:rPr>
  </w:style>
  <w:style w:type="character" w:customStyle="1" w:styleId="ListParagraphChar">
    <w:name w:val="List Paragraph Char"/>
    <w:link w:val="1"/>
    <w:uiPriority w:val="34"/>
    <w:qFormat/>
    <w:locked/>
    <w:rPr>
      <w:rFonts w:ascii="Calibri" w:eastAsia="Calibri" w:hAnsi="Calibri"/>
      <w:sz w:val="22"/>
      <w:szCs w:val="22"/>
      <w:lang w:val="zh-CN"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ind w:left="216" w:hanging="216"/>
    </w:pPr>
    <w:rPr>
      <w:rFonts w:eastAsia="Batang" w:cs="Times New Roman"/>
      <w:b/>
      <w:sz w:val="18"/>
      <w:szCs w:val="20"/>
      <w:lang w:val="en-GB"/>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ind w:left="216" w:hanging="216"/>
    </w:pPr>
    <w:rPr>
      <w:rFonts w:ascii="Times New Roman" w:eastAsia="Batang" w:hAnsi="Times New Roman" w:cs="Times New Roman"/>
      <w:lang w:val="en-GB"/>
    </w:rPr>
  </w:style>
  <w:style w:type="paragraph" w:customStyle="1" w:styleId="h1">
    <w:name w:val="h1"/>
    <w:basedOn w:val="Normal"/>
    <w:qFormat/>
    <w:pPr>
      <w:spacing w:before="40"/>
      <w:ind w:left="216" w:hanging="216"/>
    </w:pPr>
    <w:rPr>
      <w:rFonts w:ascii="Times New Roman" w:eastAsia="Batang" w:hAnsi="Times New Roman" w:cs="Times New Roman"/>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val="en-US" w:eastAsia="zh-CN"/>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ind w:left="216" w:hanging="216"/>
    </w:pPr>
    <w:rPr>
      <w:rFonts w:eastAsia="MS Mincho" w:cs="Times New Roman"/>
      <w:i/>
      <w:sz w:val="18"/>
      <w:lang w:val="en-GB"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line="259" w:lineRule="auto"/>
      <w:jc w:val="both"/>
    </w:pPr>
    <w:rPr>
      <w:rFonts w:ascii="Arial" w:hAnsi="Arial" w:cs="Arial"/>
      <w:color w:val="0000FF"/>
      <w:kern w:val="1"/>
      <w:lang w:val="en-US"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eastAsia="Times New Roman" w:cs="Times New Roman"/>
      <w:szCs w:val="20"/>
      <w:lang w:val="en-GB" w:eastAsia="en-GB"/>
    </w:rPr>
  </w:style>
  <w:style w:type="paragraph" w:customStyle="1" w:styleId="81">
    <w:name w:val="标题 81"/>
    <w:basedOn w:val="Normal"/>
    <w:qFormat/>
    <w:pPr>
      <w:tabs>
        <w:tab w:val="left" w:pos="1440"/>
      </w:tabs>
      <w:spacing w:before="240" w:after="60"/>
      <w:ind w:left="1440" w:hanging="1440"/>
    </w:pPr>
    <w:rPr>
      <w:rFonts w:ascii="Times New Roman" w:eastAsia="MS PGothic" w:hAnsi="Times New Roman" w:cs="Times New Roman"/>
      <w:i/>
      <w:iCs/>
      <w:lang w:eastAsia="ja-JP"/>
    </w:rPr>
  </w:style>
  <w:style w:type="paragraph" w:customStyle="1" w:styleId="91">
    <w:name w:val="标题 91"/>
    <w:basedOn w:val="Normal"/>
    <w:qFormat/>
    <w:pPr>
      <w:tabs>
        <w:tab w:val="left" w:pos="1584"/>
      </w:tabs>
      <w:spacing w:before="240" w:after="60"/>
      <w:ind w:left="1584" w:hanging="1584"/>
    </w:pPr>
    <w:rPr>
      <w:rFonts w:eastAsia="MS PGothic" w:cs="Arial"/>
      <w:sz w:val="22"/>
      <w:lang w:eastAsia="ja-JP"/>
    </w:rPr>
  </w:style>
  <w:style w:type="paragraph" w:customStyle="1" w:styleId="61">
    <w:name w:val="标题 61"/>
    <w:basedOn w:val="Normal"/>
    <w:qFormat/>
    <w:pPr>
      <w:tabs>
        <w:tab w:val="left" w:pos="1152"/>
      </w:tabs>
      <w:spacing w:before="40"/>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ind w:left="864" w:hanging="864"/>
    </w:pPr>
    <w:rPr>
      <w:rFonts w:eastAsia="MS PGothic" w:cs="Arial"/>
      <w:i/>
      <w:iCs/>
      <w:color w:val="000000"/>
      <w:szCs w:val="20"/>
      <w:lang w:eastAsia="ja-JP"/>
    </w:rPr>
  </w:style>
  <w:style w:type="table" w:customStyle="1" w:styleId="TableGrid1">
    <w:name w:val="Table Grid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textAlignment w:val="baseline"/>
    </w:pPr>
    <w:rPr>
      <w:rFonts w:ascii="Times New Roman" w:eastAsia="MS Mincho" w:hAnsi="Times New Roman" w:cs="Times New Roman"/>
      <w:szCs w:val="20"/>
    </w:rPr>
  </w:style>
  <w:style w:type="paragraph" w:customStyle="1" w:styleId="Review">
    <w:name w:val="Review"/>
    <w:basedOn w:val="Normal"/>
    <w:qFormat/>
    <w:pPr>
      <w:shd w:val="clear" w:color="auto" w:fill="FFFFF0"/>
      <w:spacing w:before="40"/>
      <w:ind w:left="216" w:hanging="216"/>
    </w:pPr>
    <w:rPr>
      <w:rFonts w:ascii="Times New Roman" w:eastAsia="Batang" w:hAnsi="Times New Roman" w:cs="Times New Roman"/>
      <w:color w:val="5000FF"/>
      <w:lang w:val="en-GB"/>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CaptionChar">
    <w:name w:val="Caption Char"/>
    <w:link w:val="Caption"/>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 w:type="character" w:customStyle="1" w:styleId="UnresolvedMention2">
    <w:name w:val="Unresolved Mention2"/>
    <w:basedOn w:val="DefaultParagraphFont"/>
    <w:uiPriority w:val="99"/>
    <w:unhideWhenUsed/>
    <w:qFormat/>
    <w:rPr>
      <w:color w:val="605E5C"/>
      <w:shd w:val="clear" w:color="auto" w:fill="E1DFDD"/>
    </w:rPr>
  </w:style>
  <w:style w:type="paragraph" w:styleId="ListParagraph">
    <w:name w:val="List Paragraph"/>
    <w:basedOn w:val="Normal"/>
    <w:link w:val="ListParagraphChar1"/>
    <w:uiPriority w:val="34"/>
    <w:qFormat/>
    <w:pPr>
      <w:ind w:left="720"/>
    </w:pPr>
    <w:rPr>
      <w:rFonts w:ascii="Calibri" w:eastAsia="Calibri" w:hAnsi="Calibri"/>
      <w:sz w:val="22"/>
      <w:lang w:val="zh-CN"/>
    </w:rPr>
  </w:style>
  <w:style w:type="character" w:customStyle="1" w:styleId="ListParagraphChar1">
    <w:name w:val="List Paragraph Char1"/>
    <w:link w:val="ListParagraph"/>
    <w:uiPriority w:val="34"/>
    <w:qFormat/>
    <w:locked/>
    <w:rPr>
      <w:rFonts w:ascii="Calibri" w:eastAsia="Calibri" w:hAnsi="Calibri" w:cstheme="minorBidi"/>
      <w:sz w:val="22"/>
      <w:szCs w:val="22"/>
      <w:lang w:val="zh-CN" w:eastAsia="en-US"/>
    </w:rPr>
  </w:style>
  <w:style w:type="paragraph" w:customStyle="1" w:styleId="ListParagraph1">
    <w:name w:val="List Paragraph1"/>
    <w:basedOn w:val="Normal"/>
    <w:uiPriority w:val="34"/>
    <w:qFormat/>
    <w:pPr>
      <w:ind w:left="720"/>
      <w:contextualSpacing/>
    </w:pPr>
    <w:rPr>
      <w:rFonts w:ascii="Times New Roman" w:eastAsia="Times New Roman" w:hAnsi="Times New Roman" w:cs="Times New Roma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table" w:customStyle="1" w:styleId="TableGrid10">
    <w:name w:val="TableGrid1"/>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517121">
      <w:bodyDiv w:val="1"/>
      <w:marLeft w:val="0"/>
      <w:marRight w:val="0"/>
      <w:marTop w:val="0"/>
      <w:marBottom w:val="0"/>
      <w:divBdr>
        <w:top w:val="none" w:sz="0" w:space="0" w:color="auto"/>
        <w:left w:val="none" w:sz="0" w:space="0" w:color="auto"/>
        <w:bottom w:val="none" w:sz="0" w:space="0" w:color="auto"/>
        <w:right w:val="none" w:sz="0" w:space="0" w:color="auto"/>
      </w:divBdr>
    </w:div>
    <w:div w:id="269819456">
      <w:bodyDiv w:val="1"/>
      <w:marLeft w:val="0"/>
      <w:marRight w:val="0"/>
      <w:marTop w:val="0"/>
      <w:marBottom w:val="0"/>
      <w:divBdr>
        <w:top w:val="none" w:sz="0" w:space="0" w:color="auto"/>
        <w:left w:val="none" w:sz="0" w:space="0" w:color="auto"/>
        <w:bottom w:val="none" w:sz="0" w:space="0" w:color="auto"/>
        <w:right w:val="none" w:sz="0" w:space="0" w:color="auto"/>
      </w:divBdr>
    </w:div>
    <w:div w:id="287859692">
      <w:bodyDiv w:val="1"/>
      <w:marLeft w:val="0"/>
      <w:marRight w:val="0"/>
      <w:marTop w:val="0"/>
      <w:marBottom w:val="0"/>
      <w:divBdr>
        <w:top w:val="none" w:sz="0" w:space="0" w:color="auto"/>
        <w:left w:val="none" w:sz="0" w:space="0" w:color="auto"/>
        <w:bottom w:val="none" w:sz="0" w:space="0" w:color="auto"/>
        <w:right w:val="none" w:sz="0" w:space="0" w:color="auto"/>
      </w:divBdr>
    </w:div>
    <w:div w:id="379862913">
      <w:bodyDiv w:val="1"/>
      <w:marLeft w:val="0"/>
      <w:marRight w:val="0"/>
      <w:marTop w:val="0"/>
      <w:marBottom w:val="0"/>
      <w:divBdr>
        <w:top w:val="none" w:sz="0" w:space="0" w:color="auto"/>
        <w:left w:val="none" w:sz="0" w:space="0" w:color="auto"/>
        <w:bottom w:val="none" w:sz="0" w:space="0" w:color="auto"/>
        <w:right w:val="none" w:sz="0" w:space="0" w:color="auto"/>
      </w:divBdr>
    </w:div>
    <w:div w:id="1146359761">
      <w:bodyDiv w:val="1"/>
      <w:marLeft w:val="0"/>
      <w:marRight w:val="0"/>
      <w:marTop w:val="0"/>
      <w:marBottom w:val="0"/>
      <w:divBdr>
        <w:top w:val="none" w:sz="0" w:space="0" w:color="auto"/>
        <w:left w:val="none" w:sz="0" w:space="0" w:color="auto"/>
        <w:bottom w:val="none" w:sz="0" w:space="0" w:color="auto"/>
        <w:right w:val="none" w:sz="0" w:space="0" w:color="auto"/>
      </w:divBdr>
    </w:div>
    <w:div w:id="1320421748">
      <w:bodyDiv w:val="1"/>
      <w:marLeft w:val="0"/>
      <w:marRight w:val="0"/>
      <w:marTop w:val="0"/>
      <w:marBottom w:val="0"/>
      <w:divBdr>
        <w:top w:val="none" w:sz="0" w:space="0" w:color="auto"/>
        <w:left w:val="none" w:sz="0" w:space="0" w:color="auto"/>
        <w:bottom w:val="none" w:sz="0" w:space="0" w:color="auto"/>
        <w:right w:val="none" w:sz="0" w:space="0" w:color="auto"/>
      </w:divBdr>
    </w:div>
    <w:div w:id="1532765204">
      <w:bodyDiv w:val="1"/>
      <w:marLeft w:val="0"/>
      <w:marRight w:val="0"/>
      <w:marTop w:val="0"/>
      <w:marBottom w:val="0"/>
      <w:divBdr>
        <w:top w:val="none" w:sz="0" w:space="0" w:color="auto"/>
        <w:left w:val="none" w:sz="0" w:space="0" w:color="auto"/>
        <w:bottom w:val="none" w:sz="0" w:space="0" w:color="auto"/>
        <w:right w:val="none" w:sz="0" w:space="0" w:color="auto"/>
      </w:divBdr>
    </w:div>
    <w:div w:id="16439247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22b/Inbox/drafts/8(NR%26EUTRA%20Maint.)/RRC" TargetMode="External"/><Relationship Id="rId18" Type="http://schemas.openxmlformats.org/officeDocument/2006/relationships/hyperlink" Target="https://www.3gpp.org/ftp/tsg_ran/WG1_RL1/TSGR1_113/Docs/R1-2305769.zip" TargetMode="External"/><Relationship Id="rId3" Type="http://schemas.openxmlformats.org/officeDocument/2006/relationships/customXml" Target="../customXml/item3.xml"/><Relationship Id="rId21" Type="http://schemas.openxmlformats.org/officeDocument/2006/relationships/hyperlink" Target="https://www.3gpp.org/ftp/tsg_ran/WG1_RL1/TSGR1_113/Docs/R1-2305769.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3/Docs/R1-2305769.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cid:image001.png@01DB6656.B85E73E0" TargetMode="External"/><Relationship Id="rId20" Type="http://schemas.openxmlformats.org/officeDocument/2006/relationships/hyperlink" Target="https://protect2.fireeye.com/v1/url?k=31323334-501cfaf3-313273af-454445554331-1202b01cdb61cff6&amp;q=1&amp;e=57d95dc5-5a7e-4cb2-bb48-a8e58f98b7fd&amp;u=http%3A%2F%2Fwww.3gpp.org%2Fftp%2Ftsg_ran%2FWG1_RL1%2FTSGR1_108-e%2FDocs%2FR1-2202913.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s://protect2.fireeye.com/v1/url?k=31323334-501cfaf3-313273af-454445554331-1202b01cdb61cff6&amp;q=1&amp;e=57d95dc5-5a7e-4cb2-bb48-a8e58f98b7fd&amp;u=http%3A%2F%2Fwww.3gpp.org%2Fftp%2Ftsg_ran%2FWG1_RL1%2FTSGR1_108-e%2FDocs%2FR1-2202913.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5AIRPNAIUNRU-1830940522-10470</_dlc_DocId>
    <_dlc_DocIdUrl xmlns="71c5aaf6-e6ce-465b-b873-5148d2a4c105">
      <Url>https://nokia.sharepoint.com/sites/c5g/5gradio/_layouts/15/DocIdRedir.aspx?ID=5AIRPNAIUNRU-1830940522-10470</Url>
      <Description>5AIRPNAIUNRU-1830940522-10470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78EB13EA-16E3-4A5A-87E8-CD63D179189C}">
  <ds:schemaRefs>
    <ds:schemaRef ds:uri="http://schemas.microsoft.com/sharepoint/events"/>
  </ds:schemaRefs>
</ds:datastoreItem>
</file>

<file path=customXml/itemProps3.xml><?xml version="1.0" encoding="utf-8"?>
<ds:datastoreItem xmlns:ds="http://schemas.openxmlformats.org/officeDocument/2006/customXml" ds:itemID="{3DB18551-89D6-44AC-8892-B4FF832F7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DD790947-27EE-4C2F-8E83-E6F9E2EBD60C}">
  <ds:schemaRefs>
    <ds:schemaRef ds:uri="Microsoft.SharePoint.Taxonomy.ContentTypeSync"/>
  </ds:schemaRefs>
</ds:datastoreItem>
</file>

<file path=customXml/itemProps6.xml><?xml version="1.0" encoding="utf-8"?>
<ds:datastoreItem xmlns:ds="http://schemas.openxmlformats.org/officeDocument/2006/customXml" ds:itemID="{715CE753-9336-49CA-90CD-7A7CAFF4B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3674</Words>
  <Characters>20945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Claes Tidestav</cp:lastModifiedBy>
  <cp:revision>3</cp:revision>
  <cp:lastPrinted>2008-01-31T07:09:00Z</cp:lastPrinted>
  <dcterms:created xsi:type="dcterms:W3CDTF">2025-10-28T08:15:00Z</dcterms:created>
  <dcterms:modified xsi:type="dcterms:W3CDTF">2025-10-29T11:41:00Z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06b62008-e116-417e-8af8-7d7d4d02f587</vt:lpwstr>
  </property>
  <property fmtid="{D5CDD505-2E9C-101B-9397-08002B2CF9AE}" pid="3" name="NSCPROP_SA">
    <vt:lpwstr>D:\work\Contributions\RAN1\RAN1_104B\URLLC\R1-21XXXXX Summary#2 - Enhancements for IIoTURLLC on Unlicensed Band v004_Apple_CATT.docx</vt:lpwstr>
  </property>
  <property fmtid="{D5CDD505-2E9C-101B-9397-08002B2CF9AE}" pid="4" name="KSOProductBuildVer">
    <vt:lpwstr>2052-11.8.2.12085</vt:lpwstr>
  </property>
  <property fmtid="{D5CDD505-2E9C-101B-9397-08002B2CF9AE}" pid="5" name="Date">
    <vt:filetime>2018-03-26T22:00:00Z</vt:filetime>
  </property>
  <property fmtid="{D5CDD505-2E9C-101B-9397-08002B2CF9AE}" pid="6" name="ContentTypeId">
    <vt:lpwstr>0x010100F72F5225BF40E546BD513D0BB4BDDD33</vt:lpwstr>
  </property>
  <property fmtid="{D5CDD505-2E9C-101B-9397-08002B2CF9AE}" pid="7" name="MSIP_Label_f7b7771f-98a2-4ec9-8160-ee37e9359e20_Enabled">
    <vt:lpwstr>true</vt:lpwstr>
  </property>
  <property fmtid="{D5CDD505-2E9C-101B-9397-08002B2CF9AE}" pid="8" name="MSIP_Label_f7b7771f-98a2-4ec9-8160-ee37e9359e20_SetDate">
    <vt:lpwstr>2023-04-17T08:04:21Z</vt:lpwstr>
  </property>
  <property fmtid="{D5CDD505-2E9C-101B-9397-08002B2CF9AE}" pid="9" name="MSIP_Label_f7b7771f-98a2-4ec9-8160-ee37e9359e20_Method">
    <vt:lpwstr>Privileged</vt:lpwstr>
  </property>
  <property fmtid="{D5CDD505-2E9C-101B-9397-08002B2CF9AE}" pid="10" name="MSIP_Label_f7b7771f-98a2-4ec9-8160-ee37e9359e20_Name">
    <vt:lpwstr>社外開示</vt:lpwstr>
  </property>
  <property fmtid="{D5CDD505-2E9C-101B-9397-08002B2CF9AE}" pid="11" name="MSIP_Label_f7b7771f-98a2-4ec9-8160-ee37e9359e20_SiteId">
    <vt:lpwstr>6786d483-f51b-44bd-b40a-6fe409a5265e</vt:lpwstr>
  </property>
  <property fmtid="{D5CDD505-2E9C-101B-9397-08002B2CF9AE}" pid="12" name="MSIP_Label_f7b7771f-98a2-4ec9-8160-ee37e9359e20_ActionId">
    <vt:lpwstr>1414b11f-fdc5-4fc7-aef0-f4625e5b8c9b</vt:lpwstr>
  </property>
  <property fmtid="{D5CDD505-2E9C-101B-9397-08002B2CF9AE}" pid="13" name="MSIP_Label_f7b7771f-98a2-4ec9-8160-ee37e9359e20_ContentBits">
    <vt:lpwstr>0</vt:lpwstr>
  </property>
  <property fmtid="{D5CDD505-2E9C-101B-9397-08002B2CF9AE}" pid="14" name="_2015_ms_pID_725343">
    <vt:lpwstr>(2)fOj0sw5wL2inw9JgC5/HQduUSon87CYWaRptmF28oIF6I5zfVbIQo1Av70UIvdDAjcd7/1Uy
wDSPhoROOAnHo4cHtx223z0IwKjmOebnguSFVayrBJTWD4ugBezkZgYJgvYQdYASgvYMUSp4
z5XwSJsjq1hIMsTnWxdBv7ubzAuKqmUNF7W9ZemqNeQ9tseHPySOMlo/pH7G4vhbnCn5TZh7
HWZhakmYJK8bzOmIEy</vt:lpwstr>
  </property>
  <property fmtid="{D5CDD505-2E9C-101B-9397-08002B2CF9AE}" pid="15" name="_2015_ms_pID_7253431">
    <vt:lpwstr>fFM/hBeFYtvAJxZzWcnE8iolDyVEZRcQ0N+EaixbBsdA3LyZ1kOKL6
rk6G7/35TLceaXiqLsq84SPM6CWx7eAOH8qVYeMpJsrVborXqog4oJVIXTjzW7axVQmH6v7b
RbXvH66tNFzrs5yUjTLP74q/B+z03XqHxBN2AB13/ElBcqpesE2RnL9ZOfDLZVbjssVBYFsY
KCg4ES894bv83JmF</vt:lpwstr>
  </property>
  <property fmtid="{D5CDD505-2E9C-101B-9397-08002B2CF9AE}" pid="16" name="MSIP_Label_0359f705-2ba0-454b-9cfc-6ce5bcaac040_Enabled">
    <vt:lpwstr>true</vt:lpwstr>
  </property>
  <property fmtid="{D5CDD505-2E9C-101B-9397-08002B2CF9AE}" pid="17" name="MSIP_Label_0359f705-2ba0-454b-9cfc-6ce5bcaac040_SetDate">
    <vt:lpwstr>2023-04-21T14:13:10Z</vt:lpwstr>
  </property>
  <property fmtid="{D5CDD505-2E9C-101B-9397-08002B2CF9AE}" pid="18" name="MSIP_Label_0359f705-2ba0-454b-9cfc-6ce5bcaac040_Method">
    <vt:lpwstr>Standard</vt:lpwstr>
  </property>
  <property fmtid="{D5CDD505-2E9C-101B-9397-08002B2CF9AE}" pid="19" name="MSIP_Label_0359f705-2ba0-454b-9cfc-6ce5bcaac040_Name">
    <vt:lpwstr>0359f705-2ba0-454b-9cfc-6ce5bcaac040</vt:lpwstr>
  </property>
  <property fmtid="{D5CDD505-2E9C-101B-9397-08002B2CF9AE}" pid="20" name="MSIP_Label_0359f705-2ba0-454b-9cfc-6ce5bcaac040_SiteId">
    <vt:lpwstr>68283f3b-8487-4c86-adb3-a5228f18b893</vt:lpwstr>
  </property>
  <property fmtid="{D5CDD505-2E9C-101B-9397-08002B2CF9AE}" pid="21" name="MSIP_Label_0359f705-2ba0-454b-9cfc-6ce5bcaac040_ActionId">
    <vt:lpwstr>ce8bb419-c9a1-4cf9-aba1-2a1e9d8f5c9e</vt:lpwstr>
  </property>
  <property fmtid="{D5CDD505-2E9C-101B-9397-08002B2CF9AE}" pid="22" name="MSIP_Label_0359f705-2ba0-454b-9cfc-6ce5bcaac040_ContentBits">
    <vt:lpwstr>2</vt:lpwstr>
  </property>
  <property fmtid="{D5CDD505-2E9C-101B-9397-08002B2CF9AE}" pid="23" name="ICV">
    <vt:lpwstr>F13D9967CD9142EE89E421E7BD449A2B</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1682477362</vt:lpwstr>
  </property>
</Properties>
</file>